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529" w:rsidRPr="002C5764" w:rsidRDefault="002C5764" w:rsidP="002C5764">
      <w:pPr>
        <w:pStyle w:val="texto2"/>
        <w:spacing w:before="0" w:beforeAutospacing="0" w:after="360" w:afterAutospacing="0" w:line="360" w:lineRule="auto"/>
        <w:rPr>
          <w:rFonts w:ascii="Arial" w:hAnsi="Arial" w:cs="Arial"/>
          <w:b/>
          <w:color w:val="993300"/>
          <w:spacing w:val="30"/>
          <w:sz w:val="28"/>
          <w:szCs w:val="28"/>
        </w:rPr>
      </w:pPr>
      <w:bookmarkStart w:id="0" w:name="_GoBack"/>
      <w:bookmarkEnd w:id="0"/>
      <w:r>
        <w:rPr>
          <w:rFonts w:ascii="Arial" w:hAnsi="Arial" w:cs="Arial"/>
          <w:b/>
          <w:noProof/>
          <w:color w:val="993300"/>
          <w:spacing w:val="30"/>
          <w:sz w:val="28"/>
          <w:szCs w:val="28"/>
          <w:lang w:val="es-ES_tradnl" w:eastAsia="es-ES_tradnl"/>
        </w:rPr>
        <mc:AlternateContent>
          <mc:Choice Requires="wps">
            <w:drawing>
              <wp:anchor distT="0" distB="0" distL="114300" distR="114300" simplePos="0" relativeHeight="251659264" behindDoc="0" locked="0" layoutInCell="1" allowOverlap="1" wp14:anchorId="3746DC6C" wp14:editId="3482FE4A">
                <wp:simplePos x="0" y="0"/>
                <wp:positionH relativeFrom="column">
                  <wp:posOffset>7620</wp:posOffset>
                </wp:positionH>
                <wp:positionV relativeFrom="paragraph">
                  <wp:posOffset>273685</wp:posOffset>
                </wp:positionV>
                <wp:extent cx="5486400" cy="0"/>
                <wp:effectExtent l="9525" t="59055" r="57150" b="55245"/>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993300"/>
                          </a:solidFill>
                          <a:round/>
                          <a:headEn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EDCDF"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1.55pt" to="432.6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" strokecolor="#930">
                <v:stroke endarrow="diamond"/>
              </v:line>
            </w:pict>
          </mc:Fallback>
        </mc:AlternateContent>
      </w:r>
      <w:r w:rsidR="007C6529" w:rsidRPr="002C5764">
        <w:rPr>
          <w:rFonts w:ascii="Arial" w:hAnsi="Arial" w:cs="Arial"/>
          <w:b/>
          <w:color w:val="993300"/>
          <w:spacing w:val="30"/>
          <w:sz w:val="28"/>
          <w:szCs w:val="28"/>
        </w:rPr>
        <w:t>GABRIEL</w:t>
      </w:r>
      <w:r w:rsidR="00994FB5" w:rsidRPr="002C5764">
        <w:rPr>
          <w:rFonts w:ascii="Arial" w:hAnsi="Arial" w:cs="Arial"/>
          <w:b/>
          <w:color w:val="993300"/>
          <w:spacing w:val="30"/>
          <w:sz w:val="28"/>
          <w:szCs w:val="28"/>
        </w:rPr>
        <w:t xml:space="preserve"> </w:t>
      </w:r>
      <w:r w:rsidR="007C6529" w:rsidRPr="002C5764">
        <w:rPr>
          <w:rFonts w:ascii="Arial" w:hAnsi="Arial" w:cs="Arial"/>
          <w:b/>
          <w:color w:val="993300"/>
          <w:spacing w:val="30"/>
          <w:sz w:val="28"/>
          <w:szCs w:val="28"/>
        </w:rPr>
        <w:t>GORCE</w:t>
      </w:r>
    </w:p>
    <w:p w:rsidR="00994FB5" w:rsidRPr="002C5764" w:rsidRDefault="00994FB5" w:rsidP="002C5764">
      <w:pPr>
        <w:pStyle w:val="texto2"/>
        <w:spacing w:before="0" w:beforeAutospacing="0" w:after="360" w:afterAutospacing="0" w:line="360" w:lineRule="auto"/>
        <w:jc w:val="right"/>
        <w:rPr>
          <w:rFonts w:ascii="Arial" w:hAnsi="Arial" w:cs="Arial"/>
          <w:b/>
          <w:color w:val="993300"/>
          <w:sz w:val="28"/>
          <w:szCs w:val="28"/>
        </w:rPr>
      </w:pPr>
      <w:r w:rsidRPr="002C5764">
        <w:rPr>
          <w:rFonts w:ascii="Arial" w:hAnsi="Arial" w:cs="Arial"/>
          <w:b/>
          <w:color w:val="993300"/>
          <w:sz w:val="28"/>
          <w:szCs w:val="28"/>
        </w:rPr>
        <w:t>GUITARRA-VOZ</w:t>
      </w:r>
    </w:p>
    <w:p w:rsidR="002C5764" w:rsidRDefault="002C5764" w:rsidP="00195810">
      <w:pPr>
        <w:spacing w:after="0" w:line="360" w:lineRule="auto"/>
        <w:jc w:val="center"/>
        <w:rPr>
          <w:rFonts w:ascii="Arial" w:eastAsia="Times New Roman" w:hAnsi="Arial" w:cs="Arial"/>
          <w:sz w:val="24"/>
          <w:szCs w:val="20"/>
          <w:lang w:eastAsia="es-ES_tradnl"/>
        </w:rPr>
      </w:pPr>
      <w:r w:rsidRPr="00994FB5">
        <w:rPr>
          <w:rFonts w:ascii="Arial" w:hAnsi="Arial" w:cs="Arial"/>
          <w:noProof/>
          <w:sz w:val="24"/>
          <w:szCs w:val="24"/>
          <w:lang w:val="es-ES_tradnl" w:eastAsia="es-ES_tradnl"/>
        </w:rPr>
        <w:drawing>
          <wp:inline distT="0" distB="0" distL="0" distR="0" wp14:anchorId="65C029CA" wp14:editId="18101CA7">
            <wp:extent cx="3061253" cy="2725992"/>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2458" cy="2727065"/>
                    </a:xfrm>
                    <a:prstGeom prst="rect">
                      <a:avLst/>
                    </a:prstGeom>
                    <a:noFill/>
                    <a:ln>
                      <a:noFill/>
                    </a:ln>
                  </pic:spPr>
                </pic:pic>
              </a:graphicData>
            </a:graphic>
          </wp:inline>
        </w:drawing>
      </w:r>
    </w:p>
    <w:p w:rsidR="002C5764" w:rsidRPr="00195810" w:rsidRDefault="002C5764" w:rsidP="00195810">
      <w:pPr>
        <w:autoSpaceDE w:val="0"/>
        <w:autoSpaceDN w:val="0"/>
        <w:adjustRightInd w:val="0"/>
        <w:spacing w:after="240" w:line="240" w:lineRule="auto"/>
        <w:jc w:val="center"/>
        <w:rPr>
          <w:rFonts w:ascii="Arial" w:eastAsia="Times New Roman" w:hAnsi="Arial" w:cs="Arial"/>
          <w:b/>
          <w:sz w:val="20"/>
          <w:szCs w:val="20"/>
          <w:lang w:eastAsia="es-ES_tradnl"/>
        </w:rPr>
      </w:pPr>
      <w:r w:rsidRPr="00195810">
        <w:rPr>
          <w:rFonts w:ascii="Arial" w:eastAsia="Times New Roman" w:hAnsi="Arial" w:cs="Arial"/>
          <w:b/>
          <w:sz w:val="20"/>
          <w:szCs w:val="20"/>
          <w:lang w:eastAsia="es-ES_tradnl"/>
        </w:rPr>
        <w:t>Fotografía de</w:t>
      </w:r>
      <w:r w:rsidR="00195810" w:rsidRPr="00195810">
        <w:rPr>
          <w:rFonts w:ascii="Arial" w:eastAsia="Times New Roman" w:hAnsi="Arial" w:cs="Arial"/>
          <w:b/>
          <w:sz w:val="20"/>
          <w:szCs w:val="20"/>
          <w:lang w:eastAsia="es-ES_tradnl"/>
        </w:rPr>
        <w:t xml:space="preserve"> Gabriel Gorce</w:t>
      </w:r>
    </w:p>
    <w:p w:rsidR="00B02391" w:rsidRPr="002C5764" w:rsidRDefault="007C6529" w:rsidP="00195810">
      <w:pPr>
        <w:spacing w:after="240" w:line="360" w:lineRule="auto"/>
        <w:jc w:val="both"/>
        <w:rPr>
          <w:rFonts w:ascii="Arial" w:eastAsia="Times New Roman" w:hAnsi="Arial" w:cs="Arial"/>
          <w:sz w:val="24"/>
          <w:szCs w:val="20"/>
          <w:lang w:eastAsia="es-ES_tradnl"/>
        </w:rPr>
      </w:pPr>
      <w:r w:rsidRPr="002C5764">
        <w:rPr>
          <w:rFonts w:ascii="Arial" w:eastAsia="Times New Roman" w:hAnsi="Arial" w:cs="Arial"/>
          <w:sz w:val="24"/>
          <w:szCs w:val="20"/>
          <w:lang w:eastAsia="es-ES_tradnl"/>
        </w:rPr>
        <w:t>Desde los 13 años, no ha dejado de componer canciones e interesarse por la música, aunque no siempre fue así… La música corre por sus venas desde los 7 años cuando, en 1997, fue inscrito por primera vez en un conservatorio para estudiar piano y solfeo; más tarde empezaría con la guitarra clásica. La guitarra (acústica) fue el primer instrumento que re-enamoró a Gabriel, y del que ya no se ha separado jamás. También exploró nuevos instrumentos como el teclado, el bajo eléctrico, otras guitarras (eléctricas y clásicas de nuevo), alguna percusión, y sus ahora inseparables armónicas. Ha desarrollado su habilidad para entender la propia natu</w:t>
      </w:r>
      <w:r w:rsidR="00B5324C" w:rsidRPr="002C5764">
        <w:rPr>
          <w:rFonts w:ascii="Arial" w:eastAsia="Times New Roman" w:hAnsi="Arial" w:cs="Arial"/>
          <w:sz w:val="24"/>
          <w:szCs w:val="20"/>
          <w:lang w:eastAsia="es-ES_tradnl"/>
        </w:rPr>
        <w:t>raleza de diversos instrumentos.</w:t>
      </w:r>
    </w:p>
    <w:p w:rsidR="007C6529" w:rsidRPr="002C5764" w:rsidRDefault="007C6529" w:rsidP="002C5764">
      <w:pPr>
        <w:spacing w:after="120" w:line="360" w:lineRule="auto"/>
        <w:jc w:val="both"/>
        <w:rPr>
          <w:rFonts w:ascii="Arial" w:eastAsia="Times New Roman" w:hAnsi="Arial" w:cs="Arial"/>
          <w:b/>
          <w:color w:val="943634"/>
          <w:sz w:val="24"/>
          <w:szCs w:val="20"/>
          <w:lang w:eastAsia="es-ES_tradnl"/>
        </w:rPr>
      </w:pPr>
      <w:r w:rsidRPr="002C5764">
        <w:rPr>
          <w:rFonts w:ascii="Arial" w:eastAsia="Times New Roman" w:hAnsi="Arial" w:cs="Arial"/>
          <w:b/>
          <w:color w:val="943634"/>
          <w:sz w:val="24"/>
          <w:szCs w:val="20"/>
          <w:lang w:eastAsia="es-ES_tradnl"/>
        </w:rPr>
        <w:t>LA VOZ</w:t>
      </w:r>
    </w:p>
    <w:p w:rsidR="007C6529" w:rsidRPr="002C5764" w:rsidRDefault="007C6529" w:rsidP="002C5764">
      <w:pPr>
        <w:spacing w:after="240" w:line="360" w:lineRule="auto"/>
        <w:jc w:val="both"/>
        <w:rPr>
          <w:rFonts w:ascii="Arial" w:eastAsia="Times New Roman" w:hAnsi="Arial" w:cs="Arial"/>
          <w:sz w:val="24"/>
          <w:szCs w:val="20"/>
          <w:lang w:eastAsia="es-ES_tradnl"/>
        </w:rPr>
      </w:pPr>
      <w:r w:rsidRPr="002C5764">
        <w:rPr>
          <w:rFonts w:ascii="Arial" w:eastAsia="Times New Roman" w:hAnsi="Arial" w:cs="Arial"/>
          <w:sz w:val="24"/>
          <w:szCs w:val="20"/>
          <w:lang w:eastAsia="es-ES_tradnl"/>
        </w:rPr>
        <w:t>Gabriel también es cantante, su principal vehículo para expresarse a través de la</w:t>
      </w:r>
      <w:r w:rsidR="00B5324C" w:rsidRPr="002C5764">
        <w:rPr>
          <w:rFonts w:ascii="Arial" w:eastAsia="Times New Roman" w:hAnsi="Arial" w:cs="Arial"/>
          <w:sz w:val="24"/>
          <w:szCs w:val="20"/>
          <w:lang w:eastAsia="es-ES_tradnl"/>
        </w:rPr>
        <w:t xml:space="preserve"> </w:t>
      </w:r>
      <w:r w:rsidRPr="002C5764">
        <w:rPr>
          <w:rFonts w:ascii="Arial" w:eastAsia="Times New Roman" w:hAnsi="Arial" w:cs="Arial"/>
          <w:sz w:val="24"/>
          <w:szCs w:val="20"/>
          <w:lang w:eastAsia="es-ES_tradnl"/>
        </w:rPr>
        <w:t>música. Desde los 9 hasta los 16 años estuvo formando parte de la conocida Coral</w:t>
      </w:r>
      <w:r w:rsidR="00B5324C" w:rsidRPr="002C5764">
        <w:rPr>
          <w:rFonts w:ascii="Arial" w:eastAsia="Times New Roman" w:hAnsi="Arial" w:cs="Arial"/>
          <w:sz w:val="24"/>
          <w:szCs w:val="20"/>
          <w:lang w:eastAsia="es-ES_tradnl"/>
        </w:rPr>
        <w:t xml:space="preserve"> </w:t>
      </w:r>
      <w:r w:rsidRPr="002C5764">
        <w:rPr>
          <w:rFonts w:ascii="Arial" w:eastAsia="Times New Roman" w:hAnsi="Arial" w:cs="Arial"/>
          <w:sz w:val="24"/>
          <w:szCs w:val="20"/>
          <w:lang w:eastAsia="es-ES_tradnl"/>
        </w:rPr>
        <w:t xml:space="preserve">Allegro de Valencia, con la que descubrió el mundo del directo y entró por primera vez en un estudio de grabación participando en la grabación de numerosos discos. Esta etapa fue una de las más importantes para Gabriel, ya que desarrolló un oído musical que ahora le permite componer y hacer arreglos para diversas voces de forma efectiva. A día de hoy sigue colaborando con la </w:t>
      </w:r>
      <w:r w:rsidR="00994FB5" w:rsidRPr="002C5764">
        <w:rPr>
          <w:rFonts w:ascii="Arial" w:eastAsia="Times New Roman" w:hAnsi="Arial" w:cs="Arial"/>
          <w:sz w:val="24"/>
          <w:szCs w:val="20"/>
          <w:lang w:eastAsia="es-ES_tradnl"/>
        </w:rPr>
        <w:t>coral,</w:t>
      </w:r>
      <w:r w:rsidRPr="002C5764">
        <w:rPr>
          <w:rFonts w:ascii="Arial" w:eastAsia="Times New Roman" w:hAnsi="Arial" w:cs="Arial"/>
          <w:sz w:val="24"/>
          <w:szCs w:val="20"/>
          <w:lang w:eastAsia="es-ES_tradnl"/>
        </w:rPr>
        <w:t xml:space="preserve"> aunque más como músico que como tenor.</w:t>
      </w:r>
    </w:p>
    <w:p w:rsidR="00195810" w:rsidRDefault="00195810">
      <w:pPr>
        <w:rPr>
          <w:rFonts w:ascii="Arial" w:eastAsia="Times New Roman" w:hAnsi="Arial" w:cs="Arial"/>
          <w:b/>
          <w:color w:val="943634"/>
          <w:sz w:val="24"/>
          <w:szCs w:val="20"/>
          <w:lang w:eastAsia="es-ES_tradnl"/>
        </w:rPr>
      </w:pPr>
      <w:r>
        <w:rPr>
          <w:rFonts w:ascii="Arial" w:eastAsia="Times New Roman" w:hAnsi="Arial" w:cs="Arial"/>
          <w:b/>
          <w:color w:val="943634"/>
          <w:sz w:val="24"/>
          <w:szCs w:val="20"/>
          <w:lang w:eastAsia="es-ES_tradnl"/>
        </w:rPr>
        <w:br w:type="page"/>
      </w:r>
    </w:p>
    <w:p w:rsidR="007C6529" w:rsidRPr="002C5764" w:rsidRDefault="007C6529" w:rsidP="002C5764">
      <w:pPr>
        <w:spacing w:after="120" w:line="360" w:lineRule="auto"/>
        <w:jc w:val="both"/>
        <w:rPr>
          <w:rFonts w:ascii="Arial" w:eastAsia="Times New Roman" w:hAnsi="Arial" w:cs="Arial"/>
          <w:b/>
          <w:color w:val="943634"/>
          <w:sz w:val="24"/>
          <w:szCs w:val="20"/>
          <w:lang w:eastAsia="es-ES_tradnl"/>
        </w:rPr>
      </w:pPr>
      <w:r w:rsidRPr="002C5764">
        <w:rPr>
          <w:rFonts w:ascii="Arial" w:eastAsia="Times New Roman" w:hAnsi="Arial" w:cs="Arial"/>
          <w:b/>
          <w:color w:val="943634"/>
          <w:sz w:val="24"/>
          <w:szCs w:val="20"/>
          <w:lang w:eastAsia="es-ES_tradnl"/>
        </w:rPr>
        <w:lastRenderedPageBreak/>
        <w:t>COMPOSITOR, MÚSICO, INTÉRPRETE</w:t>
      </w:r>
    </w:p>
    <w:p w:rsidR="007C6529" w:rsidRPr="00994FB5" w:rsidRDefault="007C6529" w:rsidP="002C5764">
      <w:pPr>
        <w:spacing w:after="120" w:line="360" w:lineRule="auto"/>
        <w:jc w:val="both"/>
        <w:rPr>
          <w:rFonts w:ascii="Arial" w:hAnsi="Arial" w:cs="Arial"/>
          <w:color w:val="000000"/>
          <w:sz w:val="24"/>
          <w:szCs w:val="24"/>
        </w:rPr>
      </w:pPr>
      <w:r w:rsidRPr="002C5764">
        <w:rPr>
          <w:rFonts w:ascii="Arial" w:eastAsia="Times New Roman" w:hAnsi="Arial" w:cs="Arial"/>
          <w:sz w:val="24"/>
          <w:szCs w:val="20"/>
          <w:lang w:eastAsia="es-ES_tradnl"/>
        </w:rPr>
        <w:t xml:space="preserve">En cuanto a su faceta como artista, Gabriel siempre tuvo claro que quería dedicarse a ello desde que compuso su primera canción a los 13 años hasta registrar más de 30 temas inéditos en tan solo 3 años. Canciones que llevaría a su debut en directo en 2007 con 16 años, únicamente con su guitarra, su voz y su armónica. Aquellos años con la Coral Allegro le enseñaron a tener cierta actitud en el escenario y poder </w:t>
      </w:r>
      <w:r w:rsidR="00287472" w:rsidRPr="002C5764">
        <w:rPr>
          <w:rFonts w:ascii="Arial" w:eastAsia="Times New Roman" w:hAnsi="Arial" w:cs="Arial"/>
          <w:sz w:val="24"/>
          <w:szCs w:val="20"/>
          <w:lang w:eastAsia="es-ES_tradnl"/>
        </w:rPr>
        <w:t>ofrecer un concierto de más de dos horas</w:t>
      </w:r>
      <w:r w:rsidRPr="002C5764">
        <w:rPr>
          <w:rFonts w:ascii="Arial" w:eastAsia="Times New Roman" w:hAnsi="Arial" w:cs="Arial"/>
          <w:sz w:val="24"/>
          <w:szCs w:val="20"/>
          <w:lang w:eastAsia="es-ES_tradnl"/>
        </w:rPr>
        <w:t xml:space="preserve"> con una energía y serenidad notables. Pero está claro que aún quedaba mucho por hacer, y por ello Gabriel grababa cada concierto en video para después analizarlo y detectar cosas a mejorar, quizá causa de su</w:t>
      </w:r>
      <w:r w:rsidR="00D23FEC" w:rsidRPr="002C5764">
        <w:rPr>
          <w:rFonts w:ascii="Arial" w:eastAsia="Times New Roman" w:hAnsi="Arial" w:cs="Arial"/>
          <w:sz w:val="24"/>
          <w:szCs w:val="20"/>
          <w:lang w:eastAsia="es-ES_tradnl"/>
        </w:rPr>
        <w:t xml:space="preserve"> </w:t>
      </w:r>
      <w:r w:rsidRPr="002C5764">
        <w:rPr>
          <w:rFonts w:ascii="Arial" w:eastAsia="Times New Roman" w:hAnsi="Arial" w:cs="Arial"/>
          <w:sz w:val="24"/>
          <w:szCs w:val="20"/>
          <w:lang w:eastAsia="es-ES_tradnl"/>
        </w:rPr>
        <w:t>actitud tan auto-</w:t>
      </w:r>
      <w:r w:rsidRPr="00994FB5">
        <w:rPr>
          <w:rFonts w:ascii="Arial" w:hAnsi="Arial" w:cs="Arial"/>
          <w:color w:val="000000"/>
          <w:sz w:val="24"/>
          <w:szCs w:val="24"/>
        </w:rPr>
        <w:t>exigente. El tiempo le dio la razón, y consiguió mejorar su</w:t>
      </w:r>
      <w:r w:rsidR="00D23FEC" w:rsidRPr="00994FB5">
        <w:rPr>
          <w:rFonts w:ascii="Arial" w:hAnsi="Arial" w:cs="Arial"/>
          <w:color w:val="000000"/>
          <w:sz w:val="24"/>
          <w:szCs w:val="24"/>
        </w:rPr>
        <w:t xml:space="preserve"> </w:t>
      </w:r>
      <w:r w:rsidRPr="00994FB5">
        <w:rPr>
          <w:rFonts w:ascii="Arial" w:hAnsi="Arial" w:cs="Arial"/>
          <w:color w:val="000000"/>
          <w:sz w:val="24"/>
          <w:szCs w:val="24"/>
        </w:rPr>
        <w:t>propuesta en directo hasta que se decidió a dar un paso más: formar una</w:t>
      </w:r>
      <w:r w:rsidR="00D23FEC" w:rsidRPr="00994FB5">
        <w:rPr>
          <w:rFonts w:ascii="Arial" w:hAnsi="Arial" w:cs="Arial"/>
          <w:color w:val="000000"/>
          <w:sz w:val="24"/>
          <w:szCs w:val="24"/>
        </w:rPr>
        <w:t xml:space="preserve"> </w:t>
      </w:r>
      <w:r w:rsidRPr="00994FB5">
        <w:rPr>
          <w:rFonts w:ascii="Arial" w:hAnsi="Arial" w:cs="Arial"/>
          <w:color w:val="000000"/>
          <w:sz w:val="24"/>
          <w:szCs w:val="24"/>
        </w:rPr>
        <w:t>banda.</w:t>
      </w:r>
    </w:p>
    <w:p w:rsidR="00D23FEC" w:rsidRDefault="00D23FEC" w:rsidP="00195810">
      <w:pPr>
        <w:autoSpaceDE w:val="0"/>
        <w:autoSpaceDN w:val="0"/>
        <w:adjustRightInd w:val="0"/>
        <w:spacing w:after="120" w:line="240" w:lineRule="auto"/>
        <w:jc w:val="center"/>
        <w:rPr>
          <w:rFonts w:ascii="Arial" w:hAnsi="Arial" w:cs="Arial"/>
          <w:color w:val="000000"/>
          <w:sz w:val="24"/>
          <w:szCs w:val="24"/>
        </w:rPr>
      </w:pPr>
      <w:r w:rsidRPr="00994FB5">
        <w:rPr>
          <w:rFonts w:ascii="Arial" w:hAnsi="Arial" w:cs="Arial"/>
          <w:noProof/>
          <w:color w:val="000000"/>
          <w:sz w:val="24"/>
          <w:szCs w:val="24"/>
          <w:lang w:val="es-ES_tradnl" w:eastAsia="es-ES_tradnl"/>
        </w:rPr>
        <w:drawing>
          <wp:inline distT="0" distB="0" distL="0" distR="0">
            <wp:extent cx="1409120" cy="1723514"/>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482" cy="1723957"/>
                    </a:xfrm>
                    <a:prstGeom prst="rect">
                      <a:avLst/>
                    </a:prstGeom>
                    <a:noFill/>
                    <a:ln>
                      <a:noFill/>
                    </a:ln>
                  </pic:spPr>
                </pic:pic>
              </a:graphicData>
            </a:graphic>
          </wp:inline>
        </w:drawing>
      </w:r>
    </w:p>
    <w:p w:rsidR="00195810" w:rsidRPr="00195810" w:rsidRDefault="00195810" w:rsidP="00195810">
      <w:pPr>
        <w:autoSpaceDE w:val="0"/>
        <w:autoSpaceDN w:val="0"/>
        <w:adjustRightInd w:val="0"/>
        <w:spacing w:after="240" w:line="240" w:lineRule="auto"/>
        <w:jc w:val="center"/>
        <w:rPr>
          <w:rFonts w:ascii="Arial" w:eastAsia="Times New Roman" w:hAnsi="Arial" w:cs="Arial"/>
          <w:b/>
          <w:sz w:val="20"/>
          <w:szCs w:val="20"/>
          <w:lang w:eastAsia="es-ES_tradnl"/>
        </w:rPr>
      </w:pPr>
      <w:r w:rsidRPr="00195810">
        <w:rPr>
          <w:rFonts w:ascii="Arial" w:eastAsia="Times New Roman" w:hAnsi="Arial" w:cs="Arial"/>
          <w:b/>
          <w:sz w:val="20"/>
          <w:szCs w:val="20"/>
          <w:lang w:eastAsia="es-ES_tradnl"/>
        </w:rPr>
        <w:t>Fotografía de Gabriel Gorce</w:t>
      </w:r>
      <w:r>
        <w:rPr>
          <w:rFonts w:ascii="Arial" w:eastAsia="Times New Roman" w:hAnsi="Arial" w:cs="Arial"/>
          <w:b/>
          <w:sz w:val="20"/>
          <w:szCs w:val="20"/>
          <w:lang w:eastAsia="es-ES_tradnl"/>
        </w:rPr>
        <w:t xml:space="preserve"> durante una actuación</w:t>
      </w:r>
    </w:p>
    <w:p w:rsidR="00D23FEC" w:rsidRPr="00195810" w:rsidRDefault="007C6529" w:rsidP="00195810">
      <w:pPr>
        <w:spacing w:after="240" w:line="360" w:lineRule="auto"/>
        <w:jc w:val="both"/>
        <w:rPr>
          <w:rFonts w:ascii="Arial" w:eastAsia="Times New Roman" w:hAnsi="Arial" w:cs="Arial"/>
          <w:sz w:val="24"/>
          <w:szCs w:val="20"/>
          <w:lang w:eastAsia="es-ES_tradnl"/>
        </w:rPr>
      </w:pPr>
      <w:r w:rsidRPr="00195810">
        <w:rPr>
          <w:rFonts w:ascii="Arial" w:eastAsia="Times New Roman" w:hAnsi="Arial" w:cs="Arial"/>
          <w:sz w:val="24"/>
          <w:szCs w:val="20"/>
          <w:lang w:eastAsia="es-ES_tradnl"/>
        </w:rPr>
        <w:t>Buscó músicos y utilizó los conocimientos que</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había adquirido hasta el momento para hacerse</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entender con</w:t>
      </w:r>
      <w:r w:rsidR="00287472" w:rsidRPr="00195810">
        <w:rPr>
          <w:rFonts w:ascii="Arial" w:eastAsia="Times New Roman" w:hAnsi="Arial" w:cs="Arial"/>
          <w:sz w:val="24"/>
          <w:szCs w:val="20"/>
          <w:lang w:eastAsia="es-ES_tradnl"/>
        </w:rPr>
        <w:t xml:space="preserve"> ellos</w:t>
      </w:r>
      <w:r w:rsidRPr="00195810">
        <w:rPr>
          <w:rFonts w:ascii="Arial" w:eastAsia="Times New Roman" w:hAnsi="Arial" w:cs="Arial"/>
          <w:sz w:val="24"/>
          <w:szCs w:val="20"/>
          <w:lang w:eastAsia="es-ES_tradnl"/>
        </w:rPr>
        <w:t>; sus años de coral de</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nuevo le ayudaron a comprender como dirigir a un</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grupo de músicos, y a su vez, su pasado en el</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conservatorio le sirvió para poder escribir</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nuevamente partituras, esta vez algo más</w:t>
      </w:r>
      <w:r w:rsidR="00287472"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elaboradas… Todo muy básico, pero gracias a ello, 2 meses más tarde los 4</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músicos que formaban la banda ya actuaban en su primer concierto con un</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repertorio de más de 15 canciones (covers y canciones compuestas por</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Gabriel).</w:t>
      </w:r>
      <w:r w:rsidR="00D23FEC" w:rsidRPr="00195810">
        <w:rPr>
          <w:rFonts w:ascii="Arial" w:eastAsia="Times New Roman" w:hAnsi="Arial" w:cs="Arial"/>
          <w:sz w:val="24"/>
          <w:szCs w:val="20"/>
          <w:lang w:eastAsia="es-ES_tradnl"/>
        </w:rPr>
        <w:t xml:space="preserve"> </w:t>
      </w:r>
    </w:p>
    <w:p w:rsidR="00D23FEC" w:rsidRDefault="00D23FEC" w:rsidP="00195810">
      <w:pPr>
        <w:autoSpaceDE w:val="0"/>
        <w:autoSpaceDN w:val="0"/>
        <w:adjustRightInd w:val="0"/>
        <w:spacing w:after="240" w:line="240" w:lineRule="auto"/>
        <w:jc w:val="center"/>
        <w:rPr>
          <w:rFonts w:ascii="Arial" w:hAnsi="Arial" w:cs="Arial"/>
          <w:color w:val="000000"/>
          <w:sz w:val="24"/>
          <w:szCs w:val="24"/>
        </w:rPr>
      </w:pPr>
      <w:r w:rsidRPr="00994FB5">
        <w:rPr>
          <w:rFonts w:ascii="Arial" w:hAnsi="Arial" w:cs="Arial"/>
          <w:noProof/>
          <w:color w:val="000000"/>
          <w:sz w:val="24"/>
          <w:szCs w:val="24"/>
          <w:lang w:val="es-ES_tradnl" w:eastAsia="es-ES_tradnl"/>
        </w:rPr>
        <w:drawing>
          <wp:inline distT="0" distB="0" distL="0" distR="0">
            <wp:extent cx="2628900" cy="1751457"/>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9196" cy="1751654"/>
                    </a:xfrm>
                    <a:prstGeom prst="rect">
                      <a:avLst/>
                    </a:prstGeom>
                    <a:noFill/>
                    <a:ln>
                      <a:noFill/>
                    </a:ln>
                  </pic:spPr>
                </pic:pic>
              </a:graphicData>
            </a:graphic>
          </wp:inline>
        </w:drawing>
      </w:r>
    </w:p>
    <w:p w:rsidR="00195810" w:rsidRPr="00195810" w:rsidRDefault="00195810" w:rsidP="00195810">
      <w:pPr>
        <w:autoSpaceDE w:val="0"/>
        <w:autoSpaceDN w:val="0"/>
        <w:adjustRightInd w:val="0"/>
        <w:spacing w:after="240" w:line="240" w:lineRule="auto"/>
        <w:jc w:val="center"/>
        <w:rPr>
          <w:rFonts w:ascii="Arial" w:eastAsia="Times New Roman" w:hAnsi="Arial" w:cs="Arial"/>
          <w:b/>
          <w:sz w:val="20"/>
          <w:szCs w:val="20"/>
          <w:lang w:eastAsia="es-ES_tradnl"/>
        </w:rPr>
      </w:pPr>
      <w:r w:rsidRPr="00195810">
        <w:rPr>
          <w:rFonts w:ascii="Arial" w:eastAsia="Times New Roman" w:hAnsi="Arial" w:cs="Arial"/>
          <w:b/>
          <w:sz w:val="20"/>
          <w:szCs w:val="20"/>
          <w:lang w:eastAsia="es-ES_tradnl"/>
        </w:rPr>
        <w:t xml:space="preserve">Fotografía de </w:t>
      </w:r>
      <w:r>
        <w:rPr>
          <w:rFonts w:ascii="Arial" w:eastAsia="Times New Roman" w:hAnsi="Arial" w:cs="Arial"/>
          <w:b/>
          <w:sz w:val="20"/>
          <w:szCs w:val="20"/>
          <w:lang w:eastAsia="es-ES_tradnl"/>
        </w:rPr>
        <w:t>otra actuación</w:t>
      </w:r>
    </w:p>
    <w:p w:rsidR="007C6529" w:rsidRPr="00195810" w:rsidRDefault="007C6529" w:rsidP="00195810">
      <w:pPr>
        <w:spacing w:after="240" w:line="360" w:lineRule="auto"/>
        <w:jc w:val="both"/>
        <w:rPr>
          <w:rFonts w:ascii="Arial" w:eastAsia="Times New Roman" w:hAnsi="Arial" w:cs="Arial"/>
          <w:sz w:val="24"/>
          <w:szCs w:val="20"/>
          <w:lang w:eastAsia="es-ES_tradnl"/>
        </w:rPr>
      </w:pPr>
      <w:r w:rsidRPr="00195810">
        <w:rPr>
          <w:rFonts w:ascii="Arial" w:eastAsia="Times New Roman" w:hAnsi="Arial" w:cs="Arial"/>
          <w:sz w:val="24"/>
          <w:szCs w:val="20"/>
          <w:lang w:eastAsia="es-ES_tradnl"/>
        </w:rPr>
        <w:lastRenderedPageBreak/>
        <w:t xml:space="preserve">Actualmente </w:t>
      </w:r>
      <w:r w:rsidR="00994FB5" w:rsidRPr="00195810">
        <w:rPr>
          <w:rFonts w:ascii="Arial" w:eastAsia="Times New Roman" w:hAnsi="Arial" w:cs="Arial"/>
          <w:sz w:val="24"/>
          <w:szCs w:val="20"/>
          <w:lang w:eastAsia="es-ES_tradnl"/>
        </w:rPr>
        <w:t>h</w:t>
      </w:r>
      <w:r w:rsidRPr="00195810">
        <w:rPr>
          <w:rFonts w:ascii="Arial" w:eastAsia="Times New Roman" w:hAnsi="Arial" w:cs="Arial"/>
          <w:sz w:val="24"/>
          <w:szCs w:val="20"/>
          <w:lang w:eastAsia="es-ES_tradnl"/>
        </w:rPr>
        <w:t xml:space="preserve">a formado una nueva banda llamada la </w:t>
      </w:r>
      <w:r w:rsidR="00287472" w:rsidRPr="00195810">
        <w:rPr>
          <w:rFonts w:ascii="Arial" w:eastAsia="Times New Roman" w:hAnsi="Arial" w:cs="Arial"/>
          <w:sz w:val="24"/>
          <w:szCs w:val="20"/>
          <w:lang w:eastAsia="es-ES_tradnl"/>
        </w:rPr>
        <w:t>Banda a la Vista</w:t>
      </w:r>
      <w:r w:rsidRPr="00195810">
        <w:rPr>
          <w:rFonts w:ascii="Arial" w:eastAsia="Times New Roman" w:hAnsi="Arial" w:cs="Arial"/>
          <w:sz w:val="24"/>
          <w:szCs w:val="20"/>
          <w:lang w:eastAsia="es-ES_tradnl"/>
        </w:rPr>
        <w:t>, que</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reúne a 8 personas en el escenario y donde se ha implementado la</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traducción simultánea a lenguaje de signos; también continúa trabajando con</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variedad de músicos y artistas además de haber compuesto más de 70</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fonogramas. Uno de los singles con más repercusión ha sido el tema Música</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a les mans, elegida como himno del festival que lleva su nombre, organizado</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por la ONC</w:t>
      </w:r>
      <w:r w:rsidR="00195810">
        <w:rPr>
          <w:rFonts w:ascii="Arial" w:eastAsia="Times New Roman" w:hAnsi="Arial" w:cs="Arial"/>
          <w:sz w:val="24"/>
          <w:szCs w:val="20"/>
          <w:lang w:eastAsia="es-ES_tradnl"/>
        </w:rPr>
        <w:t>E una vez al año, del que es co</w:t>
      </w:r>
      <w:r w:rsidR="00994FB5" w:rsidRPr="00195810">
        <w:rPr>
          <w:rFonts w:ascii="Arial" w:eastAsia="Times New Roman" w:hAnsi="Arial" w:cs="Arial"/>
          <w:sz w:val="24"/>
          <w:szCs w:val="20"/>
          <w:lang w:eastAsia="es-ES_tradnl"/>
        </w:rPr>
        <w:t>autor.</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Cabe destacar que también ha compuesto bandas sonoras para diversos</w:t>
      </w:r>
      <w:r w:rsidR="00D23FEC" w:rsidRPr="00195810">
        <w:rPr>
          <w:rFonts w:ascii="Arial" w:eastAsia="Times New Roman" w:hAnsi="Arial" w:cs="Arial"/>
          <w:sz w:val="24"/>
          <w:szCs w:val="20"/>
          <w:lang w:eastAsia="es-ES_tradnl"/>
        </w:rPr>
        <w:t xml:space="preserve"> </w:t>
      </w:r>
      <w:r w:rsidR="00994FB5" w:rsidRPr="00195810">
        <w:rPr>
          <w:rFonts w:ascii="Arial" w:eastAsia="Times New Roman" w:hAnsi="Arial" w:cs="Arial"/>
          <w:sz w:val="24"/>
          <w:szCs w:val="20"/>
          <w:lang w:eastAsia="es-ES_tradnl"/>
        </w:rPr>
        <w:t>cortometrajes,</w:t>
      </w:r>
      <w:r w:rsidRPr="00195810">
        <w:rPr>
          <w:rFonts w:ascii="Arial" w:eastAsia="Times New Roman" w:hAnsi="Arial" w:cs="Arial"/>
          <w:sz w:val="24"/>
          <w:szCs w:val="20"/>
          <w:lang w:eastAsia="es-ES_tradnl"/>
        </w:rPr>
        <w:t xml:space="preserve"> así como música para danza contemporánea o readaptaciones</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musicales para obras teatrales.</w:t>
      </w:r>
    </w:p>
    <w:p w:rsidR="007C6529" w:rsidRPr="00195810" w:rsidRDefault="007C6529" w:rsidP="00195810">
      <w:pPr>
        <w:spacing w:after="240" w:line="360" w:lineRule="auto"/>
        <w:jc w:val="both"/>
        <w:rPr>
          <w:rFonts w:ascii="Arial" w:eastAsia="Times New Roman" w:hAnsi="Arial" w:cs="Arial"/>
          <w:sz w:val="24"/>
          <w:szCs w:val="20"/>
          <w:lang w:eastAsia="es-ES_tradnl"/>
        </w:rPr>
      </w:pPr>
      <w:r w:rsidRPr="00195810">
        <w:rPr>
          <w:rFonts w:ascii="Arial" w:eastAsia="Times New Roman" w:hAnsi="Arial" w:cs="Arial"/>
          <w:sz w:val="24"/>
          <w:szCs w:val="20"/>
          <w:lang w:eastAsia="es-ES_tradnl"/>
        </w:rPr>
        <w:t>Su discografía es temprana pero sólida. Ha publicado su</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primer EP 4 Días (2016), auto-producido y en el que ha</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contado con diversos músicos y algunos artistas como</w:t>
      </w:r>
      <w:r w:rsidR="00287472"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Broem, Arnau Moreno (Lokito Lopongo) y Eli Wounds.</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Actualmente está trabajando en su segundo álbum Aire, del</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que ya se puede escuchar el primer single —que lleva dicho</w:t>
      </w:r>
      <w:r w:rsidR="00D23FEC" w:rsidRPr="00195810">
        <w:rPr>
          <w:rFonts w:ascii="Arial" w:eastAsia="Times New Roman" w:hAnsi="Arial" w:cs="Arial"/>
          <w:sz w:val="24"/>
          <w:szCs w:val="20"/>
          <w:lang w:eastAsia="es-ES_tradnl"/>
        </w:rPr>
        <w:t xml:space="preserve"> </w:t>
      </w:r>
      <w:r w:rsidRPr="00195810">
        <w:rPr>
          <w:rFonts w:ascii="Arial" w:eastAsia="Times New Roman" w:hAnsi="Arial" w:cs="Arial"/>
          <w:sz w:val="24"/>
          <w:szCs w:val="20"/>
          <w:lang w:eastAsia="es-ES_tradnl"/>
        </w:rPr>
        <w:t>nombre—en todas las plataformas de streaming.</w:t>
      </w:r>
    </w:p>
    <w:p w:rsidR="00D23FEC" w:rsidRDefault="00D23FEC" w:rsidP="00195810">
      <w:pPr>
        <w:autoSpaceDE w:val="0"/>
        <w:autoSpaceDN w:val="0"/>
        <w:adjustRightInd w:val="0"/>
        <w:spacing w:after="120" w:line="240" w:lineRule="auto"/>
        <w:jc w:val="center"/>
        <w:rPr>
          <w:rFonts w:ascii="Arial" w:hAnsi="Arial" w:cs="Arial"/>
          <w:sz w:val="24"/>
          <w:szCs w:val="24"/>
        </w:rPr>
      </w:pPr>
      <w:r w:rsidRPr="00994FB5">
        <w:rPr>
          <w:rFonts w:ascii="Arial" w:hAnsi="Arial" w:cs="Arial"/>
          <w:noProof/>
          <w:sz w:val="24"/>
          <w:szCs w:val="24"/>
          <w:lang w:val="es-ES_tradnl" w:eastAsia="es-ES_tradnl"/>
        </w:rPr>
        <w:drawing>
          <wp:inline distT="0" distB="0" distL="0" distR="0">
            <wp:extent cx="1371600" cy="1371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195810" w:rsidRPr="00195810" w:rsidRDefault="00195810" w:rsidP="00195810">
      <w:pPr>
        <w:autoSpaceDE w:val="0"/>
        <w:autoSpaceDN w:val="0"/>
        <w:adjustRightInd w:val="0"/>
        <w:spacing w:after="240" w:line="240" w:lineRule="auto"/>
        <w:jc w:val="center"/>
        <w:rPr>
          <w:rFonts w:ascii="Arial" w:hAnsi="Arial" w:cs="Arial"/>
          <w:b/>
          <w:sz w:val="24"/>
          <w:szCs w:val="24"/>
        </w:rPr>
      </w:pPr>
      <w:r w:rsidRPr="00195810">
        <w:rPr>
          <w:rFonts w:ascii="Arial" w:eastAsia="Times New Roman" w:hAnsi="Arial" w:cs="Arial"/>
          <w:b/>
          <w:sz w:val="20"/>
          <w:szCs w:val="20"/>
          <w:lang w:eastAsia="es-ES_tradnl"/>
        </w:rPr>
        <w:t>Fotografía de</w:t>
      </w:r>
      <w:r w:rsidRPr="00195810">
        <w:rPr>
          <w:rFonts w:ascii="Arial" w:eastAsia="Times New Roman" w:hAnsi="Arial" w:cs="Arial"/>
          <w:b/>
          <w:sz w:val="20"/>
          <w:szCs w:val="20"/>
          <w:lang w:eastAsia="es-ES_tradnl"/>
        </w:rPr>
        <w:t>l EP 4 Días</w:t>
      </w:r>
    </w:p>
    <w:p w:rsidR="00D23FEC" w:rsidRPr="00195810" w:rsidRDefault="00D23FEC" w:rsidP="00195810">
      <w:pPr>
        <w:spacing w:after="120" w:line="360" w:lineRule="auto"/>
        <w:jc w:val="both"/>
        <w:rPr>
          <w:rFonts w:ascii="Arial" w:eastAsia="Times New Roman" w:hAnsi="Arial" w:cs="Arial"/>
          <w:b/>
          <w:color w:val="943634"/>
          <w:sz w:val="24"/>
          <w:szCs w:val="20"/>
          <w:lang w:eastAsia="es-ES_tradnl"/>
        </w:rPr>
      </w:pPr>
      <w:r w:rsidRPr="00195810">
        <w:rPr>
          <w:rFonts w:ascii="Arial" w:eastAsia="Times New Roman" w:hAnsi="Arial" w:cs="Arial"/>
          <w:b/>
          <w:color w:val="943634"/>
          <w:sz w:val="24"/>
          <w:szCs w:val="20"/>
          <w:lang w:eastAsia="es-ES_tradnl"/>
        </w:rPr>
        <w:t>TEMÁTICA/ESTILO:</w:t>
      </w:r>
    </w:p>
    <w:p w:rsidR="00D23FEC" w:rsidRPr="00195810" w:rsidRDefault="00D23FEC" w:rsidP="00195810">
      <w:pPr>
        <w:spacing w:after="240" w:line="360" w:lineRule="auto"/>
        <w:jc w:val="both"/>
        <w:rPr>
          <w:rFonts w:ascii="Arial" w:eastAsia="Times New Roman" w:hAnsi="Arial" w:cs="Arial"/>
          <w:sz w:val="24"/>
          <w:szCs w:val="20"/>
          <w:lang w:eastAsia="es-ES_tradnl"/>
        </w:rPr>
      </w:pPr>
      <w:r w:rsidRPr="00195810">
        <w:rPr>
          <w:rFonts w:ascii="Arial" w:eastAsia="Times New Roman" w:hAnsi="Arial" w:cs="Arial"/>
          <w:sz w:val="24"/>
          <w:szCs w:val="20"/>
          <w:lang w:eastAsia="es-ES_tradnl"/>
        </w:rPr>
        <w:t xml:space="preserve">La gran mayoría de las composiciones de Gabriel Gorce podrían englobarse en el estilo “Pop” (más popular), aunque se perciben fluctuaciones de diversos estilos con el Rock, Reggae, Balada, Funk, Soul o Rumba. En definitiva, el objetivo es tratar de expresar un mensaje concreto a través </w:t>
      </w:r>
      <w:r w:rsidR="00994FB5" w:rsidRPr="00195810">
        <w:rPr>
          <w:rFonts w:ascii="Arial" w:eastAsia="Times New Roman" w:hAnsi="Arial" w:cs="Arial"/>
          <w:sz w:val="24"/>
          <w:szCs w:val="20"/>
          <w:lang w:eastAsia="es-ES_tradnl"/>
        </w:rPr>
        <w:t>de</w:t>
      </w:r>
      <w:r w:rsidRPr="00195810">
        <w:rPr>
          <w:rFonts w:ascii="Arial" w:eastAsia="Times New Roman" w:hAnsi="Arial" w:cs="Arial"/>
          <w:sz w:val="24"/>
          <w:szCs w:val="20"/>
          <w:lang w:eastAsia="es-ES_tradnl"/>
        </w:rPr>
        <w:t xml:space="preserve"> una amplia gama de géneros musicales, </w:t>
      </w:r>
      <w:r w:rsidR="00994FB5" w:rsidRPr="00195810">
        <w:rPr>
          <w:rFonts w:ascii="Arial" w:eastAsia="Times New Roman" w:hAnsi="Arial" w:cs="Arial"/>
          <w:sz w:val="24"/>
          <w:szCs w:val="20"/>
          <w:lang w:eastAsia="es-ES_tradnl"/>
        </w:rPr>
        <w:t>prestándose</w:t>
      </w:r>
      <w:r w:rsidRPr="00195810">
        <w:rPr>
          <w:rFonts w:ascii="Arial" w:eastAsia="Times New Roman" w:hAnsi="Arial" w:cs="Arial"/>
          <w:sz w:val="24"/>
          <w:szCs w:val="20"/>
          <w:lang w:eastAsia="es-ES_tradnl"/>
        </w:rPr>
        <w:t xml:space="preserve"> ellos a su vez a un cierto interés por parte de personas afines a éstos.</w:t>
      </w:r>
    </w:p>
    <w:p w:rsidR="00D23FEC" w:rsidRPr="00195810" w:rsidRDefault="00D23FEC" w:rsidP="00195810">
      <w:pPr>
        <w:spacing w:after="120" w:line="360" w:lineRule="auto"/>
        <w:jc w:val="both"/>
        <w:rPr>
          <w:rFonts w:ascii="Arial" w:eastAsia="Times New Roman" w:hAnsi="Arial" w:cs="Arial"/>
          <w:b/>
          <w:color w:val="943634"/>
          <w:sz w:val="24"/>
          <w:szCs w:val="20"/>
          <w:lang w:eastAsia="es-ES_tradnl"/>
        </w:rPr>
      </w:pPr>
      <w:r w:rsidRPr="00195810">
        <w:rPr>
          <w:rFonts w:ascii="Arial" w:eastAsia="Times New Roman" w:hAnsi="Arial" w:cs="Arial"/>
          <w:b/>
          <w:color w:val="943634"/>
          <w:sz w:val="24"/>
          <w:szCs w:val="20"/>
          <w:lang w:eastAsia="es-ES_tradnl"/>
        </w:rPr>
        <w:t>FORMATO:</w:t>
      </w:r>
    </w:p>
    <w:p w:rsidR="00D23FEC" w:rsidRPr="00195810" w:rsidRDefault="00D23FEC" w:rsidP="00195810">
      <w:pPr>
        <w:spacing w:after="240" w:line="360" w:lineRule="auto"/>
        <w:jc w:val="both"/>
        <w:rPr>
          <w:rFonts w:ascii="Arial" w:eastAsia="Times New Roman" w:hAnsi="Arial" w:cs="Arial"/>
          <w:sz w:val="24"/>
          <w:szCs w:val="20"/>
          <w:lang w:eastAsia="es-ES_tradnl"/>
        </w:rPr>
      </w:pPr>
      <w:r w:rsidRPr="00195810">
        <w:rPr>
          <w:rFonts w:ascii="Arial" w:eastAsia="Times New Roman" w:hAnsi="Arial" w:cs="Arial"/>
          <w:sz w:val="24"/>
          <w:szCs w:val="20"/>
          <w:lang w:eastAsia="es-ES_tradnl"/>
        </w:rPr>
        <w:t xml:space="preserve">Por lo general, y por interés en optimización logística, actúa solo (guitarra y voz), aunque </w:t>
      </w:r>
      <w:r w:rsidR="00B5324C" w:rsidRPr="00195810">
        <w:rPr>
          <w:rFonts w:ascii="Arial" w:eastAsia="Times New Roman" w:hAnsi="Arial" w:cs="Arial"/>
          <w:sz w:val="24"/>
          <w:szCs w:val="20"/>
          <w:lang w:eastAsia="es-ES_tradnl"/>
        </w:rPr>
        <w:t xml:space="preserve">dispone </w:t>
      </w:r>
      <w:r w:rsidRPr="00195810">
        <w:rPr>
          <w:rFonts w:ascii="Arial" w:eastAsia="Times New Roman" w:hAnsi="Arial" w:cs="Arial"/>
          <w:sz w:val="24"/>
          <w:szCs w:val="20"/>
          <w:lang w:eastAsia="es-ES_tradnl"/>
        </w:rPr>
        <w:t xml:space="preserve">de músicos a los que convoca cuando </w:t>
      </w:r>
      <w:r w:rsidR="00B5324C" w:rsidRPr="00195810">
        <w:rPr>
          <w:rFonts w:ascii="Arial" w:eastAsia="Times New Roman" w:hAnsi="Arial" w:cs="Arial"/>
          <w:sz w:val="24"/>
          <w:szCs w:val="20"/>
          <w:lang w:eastAsia="es-ES_tradnl"/>
        </w:rPr>
        <w:t xml:space="preserve">la </w:t>
      </w:r>
      <w:r w:rsidRPr="00195810">
        <w:rPr>
          <w:rFonts w:ascii="Arial" w:eastAsia="Times New Roman" w:hAnsi="Arial" w:cs="Arial"/>
          <w:sz w:val="24"/>
          <w:szCs w:val="20"/>
          <w:lang w:eastAsia="es-ES_tradnl"/>
        </w:rPr>
        <w:t>propuesta lo requiere.</w:t>
      </w:r>
    </w:p>
    <w:p w:rsidR="00195810" w:rsidRDefault="00195810">
      <w:pPr>
        <w:rPr>
          <w:rFonts w:ascii="Arial" w:eastAsia="Times New Roman" w:hAnsi="Arial" w:cs="Arial"/>
          <w:b/>
          <w:color w:val="943634"/>
          <w:sz w:val="24"/>
          <w:szCs w:val="20"/>
          <w:lang w:eastAsia="es-ES_tradnl"/>
        </w:rPr>
      </w:pPr>
      <w:r>
        <w:rPr>
          <w:rFonts w:ascii="Arial" w:eastAsia="Times New Roman" w:hAnsi="Arial" w:cs="Arial"/>
          <w:b/>
          <w:color w:val="943634"/>
          <w:sz w:val="24"/>
          <w:szCs w:val="20"/>
          <w:lang w:eastAsia="es-ES_tradnl"/>
        </w:rPr>
        <w:br w:type="page"/>
      </w:r>
    </w:p>
    <w:p w:rsidR="00D23FEC" w:rsidRPr="00195810" w:rsidRDefault="00D23FEC" w:rsidP="00195810">
      <w:pPr>
        <w:spacing w:after="120" w:line="360" w:lineRule="auto"/>
        <w:jc w:val="both"/>
        <w:rPr>
          <w:rFonts w:ascii="Arial" w:eastAsia="Times New Roman" w:hAnsi="Arial" w:cs="Arial"/>
          <w:b/>
          <w:color w:val="943634"/>
          <w:sz w:val="24"/>
          <w:szCs w:val="20"/>
          <w:lang w:eastAsia="es-ES_tradnl"/>
        </w:rPr>
      </w:pPr>
      <w:r w:rsidRPr="00195810">
        <w:rPr>
          <w:rFonts w:ascii="Arial" w:eastAsia="Times New Roman" w:hAnsi="Arial" w:cs="Arial"/>
          <w:b/>
          <w:color w:val="943634"/>
          <w:sz w:val="24"/>
          <w:szCs w:val="20"/>
          <w:lang w:eastAsia="es-ES_tradnl"/>
        </w:rPr>
        <w:lastRenderedPageBreak/>
        <w:t>MÁS INFORMACIÓN:</w:t>
      </w:r>
    </w:p>
    <w:p w:rsidR="00D23FEC" w:rsidRPr="00195810" w:rsidRDefault="00D23FEC" w:rsidP="00195810">
      <w:pPr>
        <w:pStyle w:val="Prrafodelista"/>
        <w:numPr>
          <w:ilvl w:val="0"/>
          <w:numId w:val="1"/>
        </w:numPr>
        <w:spacing w:after="0" w:line="360" w:lineRule="auto"/>
        <w:jc w:val="both"/>
        <w:rPr>
          <w:rFonts w:ascii="Arial" w:eastAsia="Times New Roman" w:hAnsi="Arial" w:cs="Arial"/>
          <w:sz w:val="24"/>
          <w:szCs w:val="24"/>
          <w:lang w:eastAsia="es-ES"/>
        </w:rPr>
      </w:pPr>
      <w:r w:rsidRPr="00195810">
        <w:rPr>
          <w:rFonts w:ascii="Arial" w:eastAsia="Times New Roman" w:hAnsi="Arial" w:cs="Arial"/>
          <w:sz w:val="24"/>
          <w:szCs w:val="24"/>
          <w:lang w:eastAsia="es-ES"/>
        </w:rPr>
        <w:t>FACEBOOK: www.facebook.com/gabrielgorcemusic</w:t>
      </w:r>
    </w:p>
    <w:p w:rsidR="00D23FEC" w:rsidRPr="00195810" w:rsidRDefault="00D23FEC" w:rsidP="00195810">
      <w:pPr>
        <w:pStyle w:val="Prrafodelista"/>
        <w:numPr>
          <w:ilvl w:val="0"/>
          <w:numId w:val="1"/>
        </w:numPr>
        <w:spacing w:after="0" w:line="360" w:lineRule="auto"/>
        <w:jc w:val="both"/>
        <w:rPr>
          <w:rFonts w:ascii="Arial" w:eastAsia="Times New Roman" w:hAnsi="Arial" w:cs="Arial"/>
          <w:sz w:val="24"/>
          <w:szCs w:val="24"/>
          <w:lang w:eastAsia="es-ES"/>
        </w:rPr>
      </w:pPr>
      <w:r w:rsidRPr="00195810">
        <w:rPr>
          <w:rFonts w:ascii="Arial" w:eastAsia="Times New Roman" w:hAnsi="Arial" w:cs="Arial"/>
          <w:sz w:val="24"/>
          <w:szCs w:val="24"/>
          <w:lang w:eastAsia="es-ES"/>
        </w:rPr>
        <w:t>INSTAGRAM: @gabrielgorce</w:t>
      </w:r>
    </w:p>
    <w:p w:rsidR="00D23FEC" w:rsidRPr="00195810" w:rsidRDefault="00D23FEC" w:rsidP="00195810">
      <w:pPr>
        <w:pStyle w:val="Prrafodelista"/>
        <w:numPr>
          <w:ilvl w:val="0"/>
          <w:numId w:val="1"/>
        </w:numPr>
        <w:spacing w:after="0" w:line="360" w:lineRule="auto"/>
        <w:jc w:val="both"/>
        <w:rPr>
          <w:rFonts w:ascii="Arial" w:eastAsia="Times New Roman" w:hAnsi="Arial" w:cs="Arial"/>
          <w:sz w:val="24"/>
          <w:szCs w:val="24"/>
          <w:lang w:eastAsia="es-ES"/>
        </w:rPr>
      </w:pPr>
      <w:r w:rsidRPr="00195810">
        <w:rPr>
          <w:rFonts w:ascii="Arial" w:eastAsia="Times New Roman" w:hAnsi="Arial" w:cs="Arial"/>
          <w:sz w:val="24"/>
          <w:szCs w:val="24"/>
          <w:lang w:eastAsia="es-ES"/>
        </w:rPr>
        <w:t>YOUTUBE: www.youtube.com/gabrielgorce</w:t>
      </w:r>
    </w:p>
    <w:p w:rsidR="00D23FEC" w:rsidRPr="00994FB5" w:rsidRDefault="00D23FEC" w:rsidP="00195810">
      <w:pPr>
        <w:pStyle w:val="Prrafodelista"/>
        <w:numPr>
          <w:ilvl w:val="0"/>
          <w:numId w:val="1"/>
        </w:numPr>
        <w:spacing w:after="0" w:line="360" w:lineRule="auto"/>
        <w:jc w:val="both"/>
        <w:rPr>
          <w:rFonts w:ascii="Arial" w:hAnsi="Arial" w:cs="Arial"/>
          <w:color w:val="000000"/>
          <w:sz w:val="24"/>
          <w:szCs w:val="24"/>
        </w:rPr>
      </w:pPr>
      <w:r w:rsidRPr="00195810">
        <w:rPr>
          <w:rFonts w:ascii="Arial" w:eastAsia="Times New Roman" w:hAnsi="Arial" w:cs="Arial"/>
          <w:sz w:val="24"/>
          <w:szCs w:val="24"/>
          <w:lang w:eastAsia="es-ES"/>
        </w:rPr>
        <w:t>OTRAS</w:t>
      </w:r>
      <w:r w:rsidRPr="00994FB5">
        <w:rPr>
          <w:rFonts w:ascii="Arial" w:hAnsi="Arial" w:cs="Arial"/>
          <w:color w:val="000000"/>
          <w:sz w:val="24"/>
          <w:szCs w:val="24"/>
        </w:rPr>
        <w:t>: Spotify, Apple Music, Dezeer, iTunes, etc…</w:t>
      </w:r>
    </w:p>
    <w:p w:rsidR="00D23FEC" w:rsidRPr="00195810" w:rsidRDefault="00195810" w:rsidP="00D23FEC">
      <w:pPr>
        <w:pStyle w:val="Prrafodelista"/>
        <w:numPr>
          <w:ilvl w:val="0"/>
          <w:numId w:val="1"/>
        </w:numPr>
        <w:autoSpaceDE w:val="0"/>
        <w:autoSpaceDN w:val="0"/>
        <w:adjustRightInd w:val="0"/>
        <w:spacing w:after="0" w:line="240" w:lineRule="auto"/>
        <w:rPr>
          <w:rFonts w:ascii="Arial" w:hAnsi="Arial" w:cs="Arial"/>
          <w:color w:val="000000"/>
          <w:sz w:val="24"/>
          <w:szCs w:val="24"/>
        </w:rPr>
      </w:pPr>
      <w:hyperlink r:id="rId10" w:history="1">
        <w:r w:rsidR="00D23FEC" w:rsidRPr="00195810">
          <w:rPr>
            <w:rStyle w:val="Hipervnculo"/>
            <w:rFonts w:ascii="Arial" w:hAnsi="Arial" w:cs="Arial"/>
            <w:sz w:val="24"/>
            <w:szCs w:val="24"/>
          </w:rPr>
          <w:t>www.playandtrain.org</w:t>
        </w:r>
      </w:hyperlink>
    </w:p>
    <w:sectPr w:rsidR="00D23FEC" w:rsidRPr="00195810" w:rsidSect="00B5324C">
      <w:pgSz w:w="11906" w:h="16838"/>
      <w:pgMar w:top="720" w:right="1416" w:bottom="720"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A1F1E"/>
    <w:multiLevelType w:val="hybridMultilevel"/>
    <w:tmpl w:val="739486EE"/>
    <w:lvl w:ilvl="0" w:tplc="191EF2EE">
      <w:start w:val="1"/>
      <w:numFmt w:val="bullet"/>
      <w:lvlText w:val=""/>
      <w:lvlJc w:val="left"/>
      <w:pPr>
        <w:ind w:left="720" w:hanging="360"/>
      </w:pPr>
      <w:rPr>
        <w:rFonts w:ascii="Wingdings" w:hAnsi="Wingdings" w:hint="default"/>
        <w:color w:val="993300"/>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529"/>
    <w:rsid w:val="00195810"/>
    <w:rsid w:val="00287472"/>
    <w:rsid w:val="002C5764"/>
    <w:rsid w:val="004B4B26"/>
    <w:rsid w:val="007C6529"/>
    <w:rsid w:val="00994FB5"/>
    <w:rsid w:val="00B02391"/>
    <w:rsid w:val="00B5324C"/>
    <w:rsid w:val="00D23F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7E638"/>
  <w15:chartTrackingRefBased/>
  <w15:docId w15:val="{23E0BA0D-1968-40BA-9893-36C109F18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23FEC"/>
    <w:rPr>
      <w:color w:val="0563C1" w:themeColor="hyperlink"/>
      <w:u w:val="single"/>
    </w:rPr>
  </w:style>
  <w:style w:type="paragraph" w:customStyle="1" w:styleId="texto2">
    <w:name w:val="texto2"/>
    <w:basedOn w:val="Normal"/>
    <w:rsid w:val="002C576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1958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playandtrain.org"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CB435-242D-4039-8CEA-D076EE9A1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723</Words>
  <Characters>3980</Characters>
  <Application>Microsoft Office Word</Application>
  <DocSecurity>4</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adminlocal</dc:creator>
  <cp:keywords/>
  <dc:description/>
  <cp:lastModifiedBy>González Sanz, Milagros</cp:lastModifiedBy>
  <cp:revision>2</cp:revision>
  <dcterms:created xsi:type="dcterms:W3CDTF">2019-11-26T12:05:00Z</dcterms:created>
  <dcterms:modified xsi:type="dcterms:W3CDTF">2019-11-26T12:05:00Z</dcterms:modified>
</cp:coreProperties>
</file>