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41C" w:rsidRPr="002108AD" w:rsidRDefault="00B27F0D" w:rsidP="00BC041C">
      <w:pPr>
        <w:spacing w:after="360" w:line="360" w:lineRule="auto"/>
        <w:rPr>
          <w:rFonts w:ascii="Arial" w:hAnsi="Arial" w:cs="Arial"/>
          <w:b/>
          <w:color w:val="993300"/>
          <w:spacing w:val="30"/>
          <w:sz w:val="28"/>
          <w:szCs w:val="28"/>
        </w:rPr>
      </w:pPr>
      <w:r>
        <w:rPr>
          <w:rFonts w:ascii="Arial" w:hAnsi="Arial" w:cs="Arial"/>
          <w:b/>
          <w:noProof/>
          <w:color w:val="943634"/>
          <w:spacing w:val="30"/>
          <w:sz w:val="28"/>
          <w:szCs w:val="28"/>
          <w:lang w:val="es-ES_tradnl" w:eastAsia="es-ES_tradnl"/>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240665</wp:posOffset>
                </wp:positionV>
                <wp:extent cx="5486400" cy="0"/>
                <wp:effectExtent l="10160" t="55245" r="56515" b="590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993300"/>
                          </a:solidFill>
                          <a:round/>
                          <a:headEn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E3F1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8.95pt" to="42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" strokecolor="#930">
                <v:stroke endarrow="diamond"/>
              </v:line>
            </w:pict>
          </mc:Fallback>
        </mc:AlternateContent>
      </w:r>
      <w:r w:rsidR="00BC041C" w:rsidRPr="00C023FD">
        <w:rPr>
          <w:rFonts w:ascii="Arial" w:hAnsi="Arial" w:cs="Arial"/>
          <w:b/>
          <w:color w:val="943634"/>
          <w:spacing w:val="30"/>
          <w:sz w:val="28"/>
          <w:szCs w:val="28"/>
        </w:rPr>
        <w:t>MANSABORÁ</w:t>
      </w:r>
      <w:r w:rsidR="00BC041C" w:rsidRPr="002108AD">
        <w:rPr>
          <w:rFonts w:ascii="Arial" w:hAnsi="Arial" w:cs="Arial"/>
          <w:b/>
          <w:color w:val="993300"/>
          <w:spacing w:val="30"/>
          <w:sz w:val="28"/>
          <w:szCs w:val="28"/>
        </w:rPr>
        <w:t xml:space="preserve"> FOLK</w:t>
      </w:r>
    </w:p>
    <w:p w:rsidR="00BC041C" w:rsidRDefault="00BC041C" w:rsidP="00BC041C">
      <w:pPr>
        <w:spacing w:after="360" w:line="360" w:lineRule="auto"/>
        <w:jc w:val="right"/>
        <w:rPr>
          <w:rFonts w:ascii="Arial" w:hAnsi="Arial" w:cs="Arial"/>
          <w:b/>
          <w:color w:val="993300"/>
          <w:sz w:val="28"/>
          <w:szCs w:val="28"/>
        </w:rPr>
      </w:pPr>
      <w:r w:rsidRPr="00483792">
        <w:rPr>
          <w:rFonts w:ascii="Arial" w:hAnsi="Arial" w:cs="Arial"/>
          <w:b/>
          <w:color w:val="993300"/>
          <w:sz w:val="28"/>
          <w:szCs w:val="28"/>
        </w:rPr>
        <w:t>FOLK</w:t>
      </w:r>
    </w:p>
    <w:p w:rsidR="00BC041C" w:rsidRDefault="00BC041C" w:rsidP="00B27F0D">
      <w:pPr>
        <w:spacing w:after="120" w:line="360" w:lineRule="auto"/>
        <w:jc w:val="both"/>
        <w:rPr>
          <w:rFonts w:ascii="Arial" w:hAnsi="Arial" w:cs="Arial"/>
        </w:rPr>
      </w:pPr>
      <w:r w:rsidRPr="001F285C">
        <w:rPr>
          <w:rFonts w:ascii="Arial" w:hAnsi="Arial" w:cs="Arial"/>
        </w:rPr>
        <w:t>Mansaborá Folk nació en octubre del año 2003</w:t>
      </w:r>
      <w:r>
        <w:rPr>
          <w:rFonts w:ascii="Arial" w:hAnsi="Arial" w:cs="Arial"/>
        </w:rPr>
        <w:t>.</w:t>
      </w:r>
      <w:r w:rsidRPr="001F285C">
        <w:rPr>
          <w:rFonts w:ascii="Arial" w:hAnsi="Arial" w:cs="Arial"/>
        </w:rPr>
        <w:t xml:space="preserve"> </w:t>
      </w:r>
    </w:p>
    <w:p w:rsidR="00BC041C" w:rsidRPr="001F285C" w:rsidRDefault="00BC041C" w:rsidP="00B27F0D">
      <w:pPr>
        <w:spacing w:after="120" w:line="360" w:lineRule="auto"/>
        <w:jc w:val="both"/>
        <w:rPr>
          <w:rFonts w:ascii="Arial" w:hAnsi="Arial" w:cs="Arial"/>
        </w:rPr>
      </w:pPr>
      <w:r w:rsidRPr="001F285C">
        <w:rPr>
          <w:rFonts w:ascii="Arial" w:hAnsi="Arial" w:cs="Arial"/>
        </w:rPr>
        <w:t>Cuenta la leyenda, que cuando los cristianos llegaron a reconquistar Cáceres de manos de los musulmanes, la hija del carif árabe se enamoró de u</w:t>
      </w:r>
      <w:r>
        <w:rPr>
          <w:rFonts w:ascii="Arial" w:hAnsi="Arial" w:cs="Arial"/>
        </w:rPr>
        <w:t>n capitán cristiano y se reunía</w:t>
      </w:r>
      <w:r w:rsidRPr="001F285C">
        <w:rPr>
          <w:rFonts w:ascii="Arial" w:hAnsi="Arial" w:cs="Arial"/>
        </w:rPr>
        <w:t xml:space="preserve"> con él para hablar de sus amores en el pasadizo de la Mansa alborada. En cierta ocasión, aprovechando la circunstancia</w:t>
      </w:r>
      <w:r>
        <w:rPr>
          <w:rFonts w:ascii="Arial" w:hAnsi="Arial" w:cs="Arial"/>
        </w:rPr>
        <w:t>,</w:t>
      </w:r>
      <w:r w:rsidRPr="001F285C">
        <w:rPr>
          <w:rFonts w:ascii="Arial" w:hAnsi="Arial" w:cs="Arial"/>
        </w:rPr>
        <w:t xml:space="preserve"> ella le dio a él las llaves de la ciudad para abrir las puertas de noche a los cristianos que tomaron la ciudad. El jefe árabe condenó a su hija a vagar en forma de gallina por el casco antiguo e</w:t>
      </w:r>
      <w:r>
        <w:rPr>
          <w:rFonts w:ascii="Arial" w:hAnsi="Arial" w:cs="Arial"/>
        </w:rPr>
        <w:t>n las noches de S</w:t>
      </w:r>
      <w:r w:rsidRPr="001F285C">
        <w:rPr>
          <w:rFonts w:ascii="Arial" w:hAnsi="Arial" w:cs="Arial"/>
        </w:rPr>
        <w:t>an Juan acompañada por unas polluelas que son sus damas de honor. La expresión “Mansa alborada” derivó a “Mansaborá”, q</w:t>
      </w:r>
      <w:r>
        <w:rPr>
          <w:rFonts w:ascii="Arial" w:hAnsi="Arial" w:cs="Arial"/>
        </w:rPr>
        <w:t>ue es como se le conoce hoy día al grupo.</w:t>
      </w:r>
      <w:bookmarkStart w:id="0" w:name="_GoBack"/>
      <w:bookmarkEnd w:id="0"/>
    </w:p>
    <w:p w:rsidR="00BC041C" w:rsidRPr="001F285C" w:rsidRDefault="00BC041C" w:rsidP="00B27F0D">
      <w:pPr>
        <w:spacing w:after="120" w:line="360" w:lineRule="auto"/>
        <w:jc w:val="both"/>
        <w:rPr>
          <w:rFonts w:ascii="Arial" w:hAnsi="Arial" w:cs="Arial"/>
        </w:rPr>
      </w:pPr>
      <w:r w:rsidRPr="001F285C">
        <w:rPr>
          <w:rFonts w:ascii="Arial" w:hAnsi="Arial" w:cs="Arial"/>
        </w:rPr>
        <w:t xml:space="preserve">Los objetivos fundamentales que han llevado a los </w:t>
      </w:r>
      <w:r>
        <w:rPr>
          <w:rFonts w:ascii="Arial" w:hAnsi="Arial" w:cs="Arial"/>
        </w:rPr>
        <w:t>componentes</w:t>
      </w:r>
      <w:r w:rsidRPr="001F285C">
        <w:rPr>
          <w:rFonts w:ascii="Arial" w:hAnsi="Arial" w:cs="Arial"/>
        </w:rPr>
        <w:t xml:space="preserve"> del grupo a crearlo y desarrollar su actividad son principalmente:</w:t>
      </w:r>
    </w:p>
    <w:p w:rsidR="00BC041C" w:rsidRPr="001F285C" w:rsidRDefault="00BC041C" w:rsidP="00B27F0D">
      <w:pPr>
        <w:numPr>
          <w:ilvl w:val="0"/>
          <w:numId w:val="4"/>
        </w:numPr>
        <w:spacing w:line="360" w:lineRule="auto"/>
        <w:ind w:left="1066" w:hanging="357"/>
        <w:jc w:val="both"/>
        <w:rPr>
          <w:rFonts w:ascii="Arial" w:eastAsia="MS Mincho" w:hAnsi="Arial" w:cs="Arial"/>
        </w:rPr>
      </w:pPr>
      <w:r w:rsidRPr="001F285C">
        <w:rPr>
          <w:rFonts w:ascii="Arial" w:eastAsia="MS Mincho" w:hAnsi="Arial" w:cs="Arial"/>
        </w:rPr>
        <w:t>Dar a conocer el patrimonio musical de</w:t>
      </w:r>
      <w:r>
        <w:rPr>
          <w:rFonts w:ascii="Arial" w:eastAsia="MS Mincho" w:hAnsi="Arial" w:cs="Arial"/>
        </w:rPr>
        <w:t xml:space="preserve"> </w:t>
      </w:r>
      <w:r w:rsidRPr="001F285C">
        <w:rPr>
          <w:rFonts w:ascii="Arial" w:eastAsia="MS Mincho" w:hAnsi="Arial" w:cs="Arial"/>
        </w:rPr>
        <w:t>la Comunidad Autónoma de Extremadura.</w:t>
      </w:r>
    </w:p>
    <w:p w:rsidR="00BC041C" w:rsidRPr="001F285C" w:rsidRDefault="00BC041C" w:rsidP="00B27F0D">
      <w:pPr>
        <w:numPr>
          <w:ilvl w:val="0"/>
          <w:numId w:val="4"/>
        </w:numPr>
        <w:spacing w:line="360" w:lineRule="auto"/>
        <w:ind w:left="1066" w:hanging="357"/>
        <w:jc w:val="both"/>
        <w:rPr>
          <w:rFonts w:ascii="Arial" w:eastAsia="MS Mincho" w:hAnsi="Arial" w:cs="Arial"/>
        </w:rPr>
      </w:pPr>
      <w:r w:rsidRPr="001F285C">
        <w:rPr>
          <w:rFonts w:ascii="Arial" w:eastAsia="MS Mincho" w:hAnsi="Arial" w:cs="Arial"/>
        </w:rPr>
        <w:t>Rec</w:t>
      </w:r>
      <w:r>
        <w:rPr>
          <w:rFonts w:ascii="Arial" w:eastAsia="MS Mincho" w:hAnsi="Arial" w:cs="Arial"/>
        </w:rPr>
        <w:t>oger y difundir tradiciones folk</w:t>
      </w:r>
      <w:r w:rsidRPr="001F285C">
        <w:rPr>
          <w:rFonts w:ascii="Arial" w:eastAsia="MS Mincho" w:hAnsi="Arial" w:cs="Arial"/>
        </w:rPr>
        <w:t>lóricas de los diferentes pueblos de la región.</w:t>
      </w:r>
    </w:p>
    <w:p w:rsidR="00BC041C" w:rsidRDefault="00BC041C" w:rsidP="00BC041C">
      <w:pPr>
        <w:numPr>
          <w:ilvl w:val="0"/>
          <w:numId w:val="4"/>
        </w:numPr>
        <w:spacing w:after="120" w:line="360" w:lineRule="auto"/>
        <w:jc w:val="both"/>
        <w:rPr>
          <w:rFonts w:ascii="Arial" w:hAnsi="Arial" w:cs="Arial"/>
        </w:rPr>
      </w:pPr>
      <w:r w:rsidRPr="001F285C">
        <w:rPr>
          <w:rFonts w:ascii="Arial" w:eastAsia="MS Mincho" w:hAnsi="Arial" w:cs="Arial"/>
        </w:rPr>
        <w:t>Identificarse con el patrimonio artístico-musical de Extremadura.</w:t>
      </w:r>
    </w:p>
    <w:p w:rsidR="00BC041C" w:rsidRDefault="00BC041C" w:rsidP="00BC041C">
      <w:pPr>
        <w:spacing w:after="120" w:line="360" w:lineRule="auto"/>
        <w:jc w:val="both"/>
        <w:rPr>
          <w:rFonts w:ascii="Arial" w:hAnsi="Arial" w:cs="Arial"/>
        </w:rPr>
      </w:pPr>
      <w:r w:rsidRPr="001F285C">
        <w:rPr>
          <w:rFonts w:ascii="Arial" w:hAnsi="Arial" w:cs="Arial"/>
        </w:rPr>
        <w:t>Los ocho miembros actuales del grupo proceden del mundo del folclore, ostentando una media de ocho años (algunos componentes, más de doce) en diferentes asociaciones folklóricas, tanto de la provincia de Badajoz como de la de Cáceres, ocupando diferentes cargos de responsabilidad y representatividad (dirección general, dirección musical) por cada uno de ellos.</w:t>
      </w:r>
    </w:p>
    <w:p w:rsidR="00BC041C" w:rsidRDefault="00BC041C" w:rsidP="00BC041C">
      <w:pPr>
        <w:spacing w:after="120" w:line="360" w:lineRule="auto"/>
        <w:jc w:val="both"/>
        <w:rPr>
          <w:rFonts w:ascii="Arial" w:hAnsi="Arial" w:cs="Arial"/>
        </w:rPr>
      </w:pPr>
      <w:r w:rsidRPr="001F285C">
        <w:rPr>
          <w:rFonts w:ascii="Arial" w:hAnsi="Arial" w:cs="Arial"/>
        </w:rPr>
        <w:t>Esperando poder aportar algo más a la música tradicional, han añadido numerosos instrumentos a</w:t>
      </w:r>
      <w:r w:rsidR="00342DA9">
        <w:rPr>
          <w:rFonts w:ascii="Arial" w:hAnsi="Arial" w:cs="Arial"/>
        </w:rPr>
        <w:t xml:space="preserve"> una base de folclore puro y para</w:t>
      </w:r>
      <w:r w:rsidRPr="001F285C">
        <w:rPr>
          <w:rFonts w:ascii="Arial" w:hAnsi="Arial" w:cs="Arial"/>
        </w:rPr>
        <w:t xml:space="preserve"> dar nuevos sonidos, creando un punto de frescura a estas antiguas melodías y poder acercarlas, sin que pierda su riqueza cultural y su esencia, a un número elevado de personas. Así, en cuan</w:t>
      </w:r>
      <w:r w:rsidR="00342DA9">
        <w:rPr>
          <w:rFonts w:ascii="Arial" w:hAnsi="Arial" w:cs="Arial"/>
        </w:rPr>
        <w:t>to a los instrumentos, incluyen</w:t>
      </w:r>
      <w:r w:rsidRPr="001F285C">
        <w:rPr>
          <w:rFonts w:ascii="Arial" w:hAnsi="Arial" w:cs="Arial"/>
        </w:rPr>
        <w:t xml:space="preserve"> instrumentos de la música popular (guitarra acústica, bajo eléctrico), étnicos (mandolina, bongoes, güiro) y de la orquesta sinfónica (flauta travesera, triángulo) a los instrumentos tradicionales (laúd, guitarra española, etc.).</w:t>
      </w:r>
    </w:p>
    <w:p w:rsidR="00BC041C" w:rsidRDefault="00BC041C" w:rsidP="00BC041C">
      <w:pPr>
        <w:spacing w:after="120" w:line="360" w:lineRule="auto"/>
        <w:jc w:val="both"/>
        <w:rPr>
          <w:rFonts w:ascii="Arial" w:hAnsi="Arial" w:cs="Arial"/>
        </w:rPr>
      </w:pPr>
      <w:r w:rsidRPr="001F285C">
        <w:rPr>
          <w:rFonts w:ascii="Arial" w:hAnsi="Arial" w:cs="Arial"/>
        </w:rPr>
        <w:lastRenderedPageBreak/>
        <w:t>Además de la jota extre</w:t>
      </w:r>
      <w:r w:rsidR="00342DA9">
        <w:rPr>
          <w:rFonts w:ascii="Arial" w:hAnsi="Arial" w:cs="Arial"/>
        </w:rPr>
        <w:t xml:space="preserve">meña, la ronda y la rondeña, </w:t>
      </w:r>
      <w:r w:rsidRPr="001F285C">
        <w:rPr>
          <w:rFonts w:ascii="Arial" w:hAnsi="Arial" w:cs="Arial"/>
        </w:rPr>
        <w:t>tocan otros ritmos y melodías como el bolero o el romance, adaptando una letra (siempre referida a nuestra com</w:t>
      </w:r>
      <w:r w:rsidR="00342DA9">
        <w:rPr>
          <w:rFonts w:ascii="Arial" w:hAnsi="Arial" w:cs="Arial"/>
        </w:rPr>
        <w:t xml:space="preserve">unidad, en general, y a su </w:t>
      </w:r>
      <w:r w:rsidRPr="001F285C">
        <w:rPr>
          <w:rFonts w:ascii="Arial" w:hAnsi="Arial" w:cs="Arial"/>
        </w:rPr>
        <w:t>provincia, en particular) como es el caso de la canción dedicada al Puente de Alcántara.</w:t>
      </w:r>
    </w:p>
    <w:p w:rsidR="00BC041C" w:rsidRDefault="00BC041C" w:rsidP="00BC041C">
      <w:pPr>
        <w:spacing w:after="120" w:line="360" w:lineRule="auto"/>
        <w:jc w:val="both"/>
        <w:rPr>
          <w:rFonts w:ascii="Arial" w:hAnsi="Arial" w:cs="Arial"/>
        </w:rPr>
      </w:pPr>
      <w:r w:rsidRPr="001F285C">
        <w:rPr>
          <w:rFonts w:ascii="Arial" w:hAnsi="Arial" w:cs="Arial"/>
        </w:rPr>
        <w:t>Y, refiriéndonos a las letras, todas hacen alus</w:t>
      </w:r>
      <w:r w:rsidR="00342DA9">
        <w:rPr>
          <w:rFonts w:ascii="Arial" w:hAnsi="Arial" w:cs="Arial"/>
        </w:rPr>
        <w:t>ión a algo relacionado con su</w:t>
      </w:r>
      <w:r w:rsidRPr="001F285C">
        <w:rPr>
          <w:rFonts w:ascii="Arial" w:hAnsi="Arial" w:cs="Arial"/>
        </w:rPr>
        <w:t xml:space="preserve"> ciudad, provincia o región, ya sean leyendas, tradiciones o monumentos.</w:t>
      </w:r>
    </w:p>
    <w:p w:rsidR="00BC041C" w:rsidRDefault="00342DA9" w:rsidP="00BC041C">
      <w:pPr>
        <w:spacing w:after="120" w:line="360" w:lineRule="auto"/>
        <w:jc w:val="both"/>
        <w:rPr>
          <w:rFonts w:ascii="Arial" w:hAnsi="Arial" w:cs="Arial"/>
        </w:rPr>
      </w:pPr>
      <w:r>
        <w:rPr>
          <w:rFonts w:ascii="Arial" w:hAnsi="Arial" w:cs="Arial"/>
        </w:rPr>
        <w:t xml:space="preserve">Otra de las actividades que </w:t>
      </w:r>
      <w:r w:rsidR="00BC041C" w:rsidRPr="001F285C">
        <w:rPr>
          <w:rFonts w:ascii="Arial" w:hAnsi="Arial" w:cs="Arial"/>
        </w:rPr>
        <w:t>ha</w:t>
      </w:r>
      <w:r>
        <w:rPr>
          <w:rFonts w:ascii="Arial" w:hAnsi="Arial" w:cs="Arial"/>
        </w:rPr>
        <w:t>n</w:t>
      </w:r>
      <w:r w:rsidR="00BC041C" w:rsidRPr="001F285C">
        <w:rPr>
          <w:rFonts w:ascii="Arial" w:hAnsi="Arial" w:cs="Arial"/>
        </w:rPr>
        <w:t xml:space="preserve"> realizado</w:t>
      </w:r>
      <w:r w:rsidR="00BC041C">
        <w:rPr>
          <w:rFonts w:ascii="Arial" w:hAnsi="Arial" w:cs="Arial"/>
        </w:rPr>
        <w:t>,</w:t>
      </w:r>
      <w:r w:rsidR="00BC041C" w:rsidRPr="001F285C">
        <w:rPr>
          <w:rFonts w:ascii="Arial" w:hAnsi="Arial" w:cs="Arial"/>
        </w:rPr>
        <w:t xml:space="preserve"> es la del desarrollo de</w:t>
      </w:r>
      <w:r w:rsidR="00BC041C">
        <w:rPr>
          <w:rFonts w:ascii="Arial" w:hAnsi="Arial" w:cs="Arial"/>
        </w:rPr>
        <w:t xml:space="preserve"> </w:t>
      </w:r>
      <w:r w:rsidR="00BC041C" w:rsidRPr="001F285C">
        <w:rPr>
          <w:rFonts w:ascii="Arial" w:hAnsi="Arial" w:cs="Arial"/>
        </w:rPr>
        <w:t>la Misa Tradicional Extremeña</w:t>
      </w:r>
      <w:r w:rsidR="00BC041C">
        <w:rPr>
          <w:rFonts w:ascii="Arial" w:hAnsi="Arial" w:cs="Arial"/>
        </w:rPr>
        <w:t xml:space="preserve"> que han</w:t>
      </w:r>
      <w:r w:rsidR="00BC041C" w:rsidRPr="001F285C">
        <w:rPr>
          <w:rFonts w:ascii="Arial" w:hAnsi="Arial" w:cs="Arial"/>
        </w:rPr>
        <w:t xml:space="preserve"> interpretado numerosas veces tanto en la ciudad de Cáceres como en sus alrededores.</w:t>
      </w:r>
    </w:p>
    <w:p w:rsidR="00BC041C" w:rsidRDefault="00BC041C" w:rsidP="00BC041C">
      <w:pPr>
        <w:spacing w:after="240" w:line="360" w:lineRule="auto"/>
        <w:jc w:val="both"/>
        <w:rPr>
          <w:rFonts w:ascii="Arial" w:hAnsi="Arial" w:cs="Arial"/>
        </w:rPr>
      </w:pPr>
      <w:r w:rsidRPr="001F285C">
        <w:rPr>
          <w:rFonts w:ascii="Arial" w:hAnsi="Arial" w:cs="Arial"/>
        </w:rPr>
        <w:t>El grupo realizó su presentación pública el día uno de mayo de 2005 en la ciudad de Cáceres en la explanada del</w:t>
      </w:r>
      <w:r>
        <w:rPr>
          <w:rFonts w:ascii="Arial" w:hAnsi="Arial" w:cs="Arial"/>
        </w:rPr>
        <w:t xml:space="preserve"> </w:t>
      </w:r>
      <w:r w:rsidRPr="001F285C">
        <w:rPr>
          <w:rFonts w:ascii="Arial" w:hAnsi="Arial" w:cs="Arial"/>
        </w:rPr>
        <w:t>Santuario de la Virgen de la Montaña.</w:t>
      </w:r>
    </w:p>
    <w:p w:rsidR="00BC041C" w:rsidRPr="00C023FD" w:rsidRDefault="00BC041C" w:rsidP="00BC041C">
      <w:pPr>
        <w:spacing w:after="240" w:line="360" w:lineRule="auto"/>
        <w:rPr>
          <w:rFonts w:ascii="Arial" w:hAnsi="Arial" w:cs="Arial"/>
          <w:color w:val="943634"/>
        </w:rPr>
      </w:pPr>
      <w:r w:rsidRPr="00C023FD">
        <w:rPr>
          <w:rFonts w:ascii="Arial" w:hAnsi="Arial" w:cs="Arial"/>
          <w:b/>
          <w:color w:val="943634"/>
        </w:rPr>
        <w:t>COMPONENTES</w:t>
      </w:r>
    </w:p>
    <w:p w:rsidR="00BC041C" w:rsidRPr="00895E77" w:rsidRDefault="00BC041C" w:rsidP="00BC041C">
      <w:pPr>
        <w:numPr>
          <w:ilvl w:val="0"/>
          <w:numId w:val="1"/>
        </w:numPr>
        <w:spacing w:after="120" w:line="360" w:lineRule="auto"/>
        <w:rPr>
          <w:rFonts w:ascii="Arial" w:hAnsi="Arial" w:cs="Arial"/>
        </w:rPr>
      </w:pPr>
      <w:r w:rsidRPr="00895E77">
        <w:rPr>
          <w:rFonts w:ascii="Arial" w:hAnsi="Arial" w:cs="Arial"/>
          <w:b/>
        </w:rPr>
        <w:t>CARRERO GUILLÉN, JUAN JOSÉ</w:t>
      </w:r>
      <w:r w:rsidRPr="00895E77">
        <w:rPr>
          <w:rFonts w:ascii="Arial" w:hAnsi="Arial" w:cs="Arial"/>
        </w:rPr>
        <w:t>: Laúd y mandolina</w:t>
      </w:r>
      <w:r>
        <w:rPr>
          <w:rFonts w:ascii="Arial" w:hAnsi="Arial" w:cs="Arial"/>
        </w:rPr>
        <w:t>.</w:t>
      </w:r>
    </w:p>
    <w:p w:rsidR="00BC041C" w:rsidRPr="00895E77" w:rsidRDefault="00BC041C" w:rsidP="00BC041C">
      <w:pPr>
        <w:numPr>
          <w:ilvl w:val="0"/>
          <w:numId w:val="1"/>
        </w:numPr>
        <w:spacing w:after="120" w:line="360" w:lineRule="auto"/>
        <w:rPr>
          <w:rFonts w:ascii="Arial" w:hAnsi="Arial" w:cs="Arial"/>
        </w:rPr>
      </w:pPr>
      <w:r w:rsidRPr="00895E77">
        <w:rPr>
          <w:rFonts w:ascii="Arial" w:hAnsi="Arial" w:cs="Arial"/>
          <w:b/>
        </w:rPr>
        <w:t>CORDERO BLÁZQUEZ, MAYTE:</w:t>
      </w:r>
      <w:r w:rsidRPr="00895E77">
        <w:rPr>
          <w:rFonts w:ascii="Arial" w:hAnsi="Arial" w:cs="Arial"/>
        </w:rPr>
        <w:t xml:space="preserve"> Voz y percusión</w:t>
      </w:r>
      <w:r>
        <w:rPr>
          <w:rFonts w:ascii="Arial" w:hAnsi="Arial" w:cs="Arial"/>
        </w:rPr>
        <w:t>.</w:t>
      </w:r>
    </w:p>
    <w:p w:rsidR="00BC041C" w:rsidRPr="00895E77" w:rsidRDefault="00BC041C" w:rsidP="00BC041C">
      <w:pPr>
        <w:numPr>
          <w:ilvl w:val="0"/>
          <w:numId w:val="1"/>
        </w:numPr>
        <w:spacing w:after="120" w:line="360" w:lineRule="auto"/>
        <w:jc w:val="both"/>
        <w:rPr>
          <w:rFonts w:ascii="Arial" w:hAnsi="Arial" w:cs="Arial"/>
        </w:rPr>
      </w:pPr>
      <w:r w:rsidRPr="00895E77">
        <w:rPr>
          <w:rFonts w:ascii="Arial" w:hAnsi="Arial" w:cs="Arial"/>
          <w:b/>
        </w:rPr>
        <w:t>GÓMEZ TELLO, EMILIANO:</w:t>
      </w:r>
      <w:r w:rsidRPr="00895E77">
        <w:rPr>
          <w:rFonts w:ascii="Arial" w:hAnsi="Arial" w:cs="Arial"/>
        </w:rPr>
        <w:t xml:space="preserve"> Guitarra acústica y voz. Este componente lleva ligado al folklore desde el año 85 en diferentes grupos (La muralla folk) y ha dirigido la Asociación Cultural Municipal de Canto y Danza en el período de dos años</w:t>
      </w:r>
      <w:r>
        <w:rPr>
          <w:rFonts w:ascii="Arial" w:hAnsi="Arial" w:cs="Arial"/>
        </w:rPr>
        <w:t>.</w:t>
      </w:r>
    </w:p>
    <w:p w:rsidR="00BC041C" w:rsidRPr="00895E77" w:rsidRDefault="00BC041C" w:rsidP="00BC041C">
      <w:pPr>
        <w:numPr>
          <w:ilvl w:val="0"/>
          <w:numId w:val="1"/>
        </w:numPr>
        <w:spacing w:after="120" w:line="360" w:lineRule="auto"/>
        <w:jc w:val="both"/>
        <w:rPr>
          <w:rFonts w:ascii="Arial" w:hAnsi="Arial" w:cs="Arial"/>
        </w:rPr>
      </w:pPr>
      <w:r w:rsidRPr="00895E77">
        <w:rPr>
          <w:rFonts w:ascii="Arial" w:hAnsi="Arial" w:cs="Arial"/>
          <w:b/>
        </w:rPr>
        <w:t>HOLGADO GONZÁLEZ, ISAAC:</w:t>
      </w:r>
      <w:r w:rsidRPr="00895E77">
        <w:rPr>
          <w:rFonts w:ascii="Arial" w:hAnsi="Arial" w:cs="Arial"/>
        </w:rPr>
        <w:t xml:space="preserve"> Acordeón y Bajo acústico. El año marcado en su trayectoria (y en su vida) fue 1980. En abril fue afiliado a la ONCE ingresando en el internado del colegio Inmaculada Concepción de Madrid en septiembre de este mismo año y más tarde en el CRE Antonio Vicente Mosquete donde empezó sus estudios musicales de acordeón (con José Fermín Gurbindo de maestro) primero, y de piano más tarde acabando los estudios superiores de este instrumento y de Lenguaje Musical, así como Armonía y Música de Cámara en el Conservatorio superior de Badajoz y, Además, está capacitado para dirigir formaciones corales. Desde </w:t>
      </w:r>
      <w:r w:rsidR="00342DA9">
        <w:rPr>
          <w:rFonts w:ascii="Arial" w:hAnsi="Arial" w:cs="Arial"/>
        </w:rPr>
        <w:t>19</w:t>
      </w:r>
      <w:r w:rsidRPr="00895E77">
        <w:rPr>
          <w:rFonts w:ascii="Arial" w:hAnsi="Arial" w:cs="Arial"/>
        </w:rPr>
        <w:t xml:space="preserve">80, está ligado al grupo de coros y danzas Virgen del Rosario de Trujillo iniciando allí su amor por el folklore y las demás ramas de la música formando parte, a su vez, de diferentes grupos folklóricos de Cáceres y sus alrededores siendo el </w:t>
      </w:r>
      <w:r w:rsidRPr="00895E77">
        <w:rPr>
          <w:rFonts w:ascii="Arial" w:hAnsi="Arial" w:cs="Arial"/>
        </w:rPr>
        <w:lastRenderedPageBreak/>
        <w:t>encargado de la dirección musical. Su trabajo se desarrolla en la escuela pública como maestro de música con oposición</w:t>
      </w:r>
      <w:r>
        <w:rPr>
          <w:rFonts w:ascii="Arial" w:hAnsi="Arial" w:cs="Arial"/>
        </w:rPr>
        <w:t>.</w:t>
      </w:r>
    </w:p>
    <w:p w:rsidR="00BC041C" w:rsidRPr="00895E77" w:rsidRDefault="00BC041C" w:rsidP="00BC041C">
      <w:pPr>
        <w:numPr>
          <w:ilvl w:val="0"/>
          <w:numId w:val="1"/>
        </w:numPr>
        <w:spacing w:after="120" w:line="360" w:lineRule="auto"/>
        <w:rPr>
          <w:rFonts w:ascii="Arial" w:hAnsi="Arial" w:cs="Arial"/>
        </w:rPr>
      </w:pPr>
      <w:r w:rsidRPr="00895E77">
        <w:rPr>
          <w:rFonts w:ascii="Arial" w:hAnsi="Arial" w:cs="Arial"/>
          <w:b/>
        </w:rPr>
        <w:t>MORALES GÁLVEZ, EVA MARÍA:</w:t>
      </w:r>
      <w:r w:rsidRPr="00895E77">
        <w:rPr>
          <w:rFonts w:ascii="Arial" w:hAnsi="Arial" w:cs="Arial"/>
        </w:rPr>
        <w:t xml:space="preserve"> Flauta travesera. Ha formado parte de la Joven Orquesta de Extremadura, colaborando con la Orquesta de Extremadura en algunas ocasiones. En la actualidad imparte clases en el conservatorio de Almendralejo.</w:t>
      </w:r>
    </w:p>
    <w:p w:rsidR="00BC041C" w:rsidRPr="00895E77" w:rsidRDefault="00BC041C" w:rsidP="00BC041C">
      <w:pPr>
        <w:numPr>
          <w:ilvl w:val="0"/>
          <w:numId w:val="1"/>
        </w:numPr>
        <w:spacing w:after="120" w:line="360" w:lineRule="auto"/>
        <w:rPr>
          <w:rFonts w:ascii="Arial" w:hAnsi="Arial" w:cs="Arial"/>
        </w:rPr>
      </w:pPr>
      <w:r w:rsidRPr="00895E77">
        <w:rPr>
          <w:rFonts w:ascii="Arial" w:hAnsi="Arial" w:cs="Arial"/>
          <w:b/>
        </w:rPr>
        <w:t>MURIEL RAMOS, ANTONIO:</w:t>
      </w:r>
      <w:r w:rsidRPr="00895E77">
        <w:rPr>
          <w:rFonts w:ascii="Arial" w:hAnsi="Arial" w:cs="Arial"/>
        </w:rPr>
        <w:t xml:space="preserve"> Voz y percusión</w:t>
      </w:r>
      <w:r>
        <w:rPr>
          <w:rFonts w:ascii="Arial" w:hAnsi="Arial" w:cs="Arial"/>
        </w:rPr>
        <w:t>.</w:t>
      </w:r>
    </w:p>
    <w:p w:rsidR="00BC041C" w:rsidRPr="00895E77" w:rsidRDefault="00BC041C" w:rsidP="00BC041C">
      <w:pPr>
        <w:numPr>
          <w:ilvl w:val="0"/>
          <w:numId w:val="1"/>
        </w:numPr>
        <w:spacing w:after="120" w:line="360" w:lineRule="auto"/>
        <w:jc w:val="both"/>
        <w:rPr>
          <w:rFonts w:ascii="Arial" w:hAnsi="Arial" w:cs="Arial"/>
        </w:rPr>
      </w:pPr>
      <w:r w:rsidRPr="00895E77">
        <w:rPr>
          <w:rFonts w:ascii="Arial" w:hAnsi="Arial" w:cs="Arial"/>
          <w:b/>
        </w:rPr>
        <w:t>NÚÑEZ QUESADA, RUBÉN:</w:t>
      </w:r>
      <w:r w:rsidRPr="00895E77">
        <w:rPr>
          <w:rFonts w:ascii="Arial" w:hAnsi="Arial" w:cs="Arial"/>
        </w:rPr>
        <w:t xml:space="preserve"> Guitarra española y voz. Desde principios de los años 90, está ligado al folklore en distintos grupos de Cáceres y Badajoz ostentando la dirección de varios de ellos y como multiinstrumentista. Actualmente, dirige los grupos de tres pueblos de los alrededores e imparte clases de guitarra en la Universidad Popular de la capital cacereña</w:t>
      </w:r>
      <w:r>
        <w:rPr>
          <w:rFonts w:ascii="Arial" w:hAnsi="Arial" w:cs="Arial"/>
        </w:rPr>
        <w:t>.</w:t>
      </w:r>
    </w:p>
    <w:p w:rsidR="00BC041C" w:rsidRPr="00895E77" w:rsidRDefault="00BC041C" w:rsidP="00BC041C">
      <w:pPr>
        <w:numPr>
          <w:ilvl w:val="0"/>
          <w:numId w:val="1"/>
        </w:numPr>
        <w:spacing w:after="240" w:line="360" w:lineRule="auto"/>
        <w:rPr>
          <w:rFonts w:ascii="Arial" w:hAnsi="Arial" w:cs="Arial"/>
        </w:rPr>
      </w:pPr>
      <w:r w:rsidRPr="00895E77">
        <w:rPr>
          <w:rFonts w:ascii="Arial" w:hAnsi="Arial" w:cs="Arial"/>
          <w:b/>
        </w:rPr>
        <w:t>SÁNCHEZ HOLGADO, MONTAÑA:</w:t>
      </w:r>
      <w:r w:rsidRPr="00895E77">
        <w:rPr>
          <w:rFonts w:ascii="Arial" w:hAnsi="Arial" w:cs="Arial"/>
        </w:rPr>
        <w:t xml:space="preserve"> Voz y percusión</w:t>
      </w:r>
      <w:r>
        <w:rPr>
          <w:rFonts w:ascii="Arial" w:hAnsi="Arial" w:cs="Arial"/>
        </w:rPr>
        <w:t>.</w:t>
      </w:r>
    </w:p>
    <w:p w:rsidR="00BC041C" w:rsidRPr="00C023FD" w:rsidRDefault="00BC041C" w:rsidP="00BC041C">
      <w:pPr>
        <w:spacing w:after="240" w:line="360" w:lineRule="auto"/>
        <w:rPr>
          <w:rFonts w:ascii="Arial" w:hAnsi="Arial" w:cs="Arial"/>
          <w:b/>
          <w:bCs/>
          <w:color w:val="993300"/>
        </w:rPr>
      </w:pPr>
      <w:r w:rsidRPr="00C023FD">
        <w:rPr>
          <w:rFonts w:ascii="Arial" w:hAnsi="Arial" w:cs="Arial"/>
          <w:b/>
          <w:bCs/>
          <w:color w:val="993300"/>
        </w:rPr>
        <w:t>REPERTORIO</w:t>
      </w:r>
    </w:p>
    <w:p w:rsidR="00BC041C" w:rsidRDefault="00BC041C" w:rsidP="00BC041C">
      <w:pPr>
        <w:pStyle w:val="Textoindependiente"/>
        <w:spacing w:after="120" w:line="360" w:lineRule="auto"/>
        <w:jc w:val="both"/>
        <w:rPr>
          <w:rFonts w:ascii="Arial" w:hAnsi="Arial" w:cs="Arial"/>
          <w:sz w:val="24"/>
        </w:rPr>
      </w:pPr>
      <w:r w:rsidRPr="001F285C">
        <w:rPr>
          <w:rFonts w:ascii="Arial" w:hAnsi="Arial" w:cs="Arial"/>
          <w:sz w:val="24"/>
        </w:rPr>
        <w:t>En esta temporada MANSABORÁ FOLK está realizando una actuación de aproximadamente 80 minutos con un repertorio que podríamos dividir en tres tipos de canciones:</w:t>
      </w:r>
    </w:p>
    <w:p w:rsidR="00BC041C" w:rsidRDefault="00BC041C" w:rsidP="00B27F0D">
      <w:pPr>
        <w:numPr>
          <w:ilvl w:val="0"/>
          <w:numId w:val="2"/>
        </w:numPr>
        <w:spacing w:after="120" w:line="360" w:lineRule="auto"/>
        <w:ind w:left="714" w:hanging="357"/>
        <w:jc w:val="both"/>
        <w:rPr>
          <w:rFonts w:ascii="Arial" w:hAnsi="Arial" w:cs="Arial"/>
        </w:rPr>
      </w:pPr>
      <w:r w:rsidRPr="000D5AC0">
        <w:rPr>
          <w:rFonts w:ascii="Arial" w:hAnsi="Arial" w:cs="Arial"/>
          <w:b/>
        </w:rPr>
        <w:t>CANCIONES DE COMPOSICIÓN PROPIA</w:t>
      </w:r>
      <w:r w:rsidRPr="000D5AC0">
        <w:rPr>
          <w:rFonts w:ascii="Arial" w:hAnsi="Arial" w:cs="Arial"/>
        </w:rPr>
        <w:t>:</w:t>
      </w:r>
      <w:r w:rsidRPr="001F285C">
        <w:rPr>
          <w:rFonts w:ascii="Arial" w:hAnsi="Arial" w:cs="Arial"/>
        </w:rPr>
        <w:t xml:space="preserve"> como son las dedicadas a la leyenda sobre la reconquista de Cáceres “La Mora de Mansaborá”, a “Los Viejos Amores” o “Al Puente de Alcántara”.</w:t>
      </w:r>
    </w:p>
    <w:p w:rsidR="00BC041C" w:rsidRDefault="00BC041C" w:rsidP="00BC041C">
      <w:pPr>
        <w:numPr>
          <w:ilvl w:val="0"/>
          <w:numId w:val="2"/>
        </w:numPr>
        <w:spacing w:after="120" w:line="360" w:lineRule="auto"/>
        <w:jc w:val="both"/>
        <w:rPr>
          <w:rFonts w:ascii="Arial" w:hAnsi="Arial" w:cs="Arial"/>
        </w:rPr>
      </w:pPr>
      <w:r w:rsidRPr="000D5AC0">
        <w:rPr>
          <w:rFonts w:ascii="Arial" w:hAnsi="Arial" w:cs="Arial"/>
          <w:b/>
        </w:rPr>
        <w:t>CANCIONES CON BASE POPULAR REINTERPRETADAS</w:t>
      </w:r>
      <w:r w:rsidRPr="001F285C">
        <w:rPr>
          <w:rFonts w:ascii="Arial" w:hAnsi="Arial" w:cs="Arial"/>
        </w:rPr>
        <w:t>: canciones populares a las que le hemos adaptado letra y música y para las que se crean nuevas melodías y/o nuevas estrofas. Tal es el caso de “La Serrana de La Vera”, “La Señora del Mandil de Seda”, “La Lisarda”, “La Tía Cachicuchi” etc.</w:t>
      </w:r>
    </w:p>
    <w:p w:rsidR="00BC041C" w:rsidRPr="00C023FD" w:rsidRDefault="00BC041C" w:rsidP="00BC041C">
      <w:pPr>
        <w:numPr>
          <w:ilvl w:val="0"/>
          <w:numId w:val="2"/>
        </w:numPr>
        <w:spacing w:after="240" w:line="360" w:lineRule="auto"/>
        <w:jc w:val="both"/>
        <w:rPr>
          <w:rFonts w:ascii="Arial" w:hAnsi="Arial" w:cs="Arial"/>
        </w:rPr>
      </w:pPr>
      <w:r w:rsidRPr="000D5AC0">
        <w:rPr>
          <w:rFonts w:ascii="Arial" w:hAnsi="Arial" w:cs="Arial"/>
          <w:b/>
        </w:rPr>
        <w:t xml:space="preserve">CANCIONES POPULARES: </w:t>
      </w:r>
      <w:r w:rsidRPr="001F285C">
        <w:rPr>
          <w:rFonts w:ascii="Arial" w:hAnsi="Arial" w:cs="Arial"/>
        </w:rPr>
        <w:t xml:space="preserve">canciones populares a las que se les respetan tanto las letras como las músicas y a las que solo se le hacen unos nuevos arreglos y una revisión, pero respetando su origen estrictamente, como pueden ser “La Molinera”, “La Quinta del 71” o “El </w:t>
      </w:r>
      <w:r w:rsidRPr="00C023FD">
        <w:rPr>
          <w:rFonts w:ascii="Arial" w:hAnsi="Arial" w:cs="Arial"/>
        </w:rPr>
        <w:t>Toro Mojino”.</w:t>
      </w:r>
    </w:p>
    <w:p w:rsidR="00BC041C" w:rsidRPr="00C023FD" w:rsidRDefault="00BC041C" w:rsidP="00BC041C">
      <w:pPr>
        <w:spacing w:after="240" w:line="360" w:lineRule="auto"/>
        <w:jc w:val="both"/>
        <w:rPr>
          <w:rFonts w:ascii="Arial" w:hAnsi="Arial" w:cs="Arial"/>
          <w:b/>
          <w:color w:val="943634"/>
        </w:rPr>
      </w:pPr>
      <w:r w:rsidRPr="00C023FD">
        <w:rPr>
          <w:rFonts w:ascii="Arial" w:hAnsi="Arial" w:cs="Arial"/>
          <w:b/>
          <w:color w:val="943634"/>
        </w:rPr>
        <w:t>ACTUACIÓN</w:t>
      </w:r>
    </w:p>
    <w:p w:rsidR="00BC041C" w:rsidRDefault="00BC041C" w:rsidP="00BC041C">
      <w:pPr>
        <w:spacing w:after="240" w:line="360" w:lineRule="auto"/>
        <w:jc w:val="both"/>
        <w:rPr>
          <w:rFonts w:ascii="Arial" w:hAnsi="Arial" w:cs="Arial"/>
        </w:rPr>
      </w:pPr>
      <w:r w:rsidRPr="001F285C">
        <w:rPr>
          <w:rFonts w:ascii="Arial" w:hAnsi="Arial" w:cs="Arial"/>
        </w:rPr>
        <w:lastRenderedPageBreak/>
        <w:t>El grupo realiza un repertorio variado basado en canciones populares extremeñas entremezcladas con composiciones propias del grupo que relatan leyendas de Cáceres, por ejemplo, o un canto dedicado al Puente de Alcántara. La duración aproximada de la actuación es de unos 75-80 minutos.</w:t>
      </w:r>
    </w:p>
    <w:p w:rsidR="00BC041C" w:rsidRPr="00C023FD" w:rsidRDefault="00BC041C" w:rsidP="00BC041C">
      <w:pPr>
        <w:spacing w:after="240" w:line="360" w:lineRule="auto"/>
        <w:rPr>
          <w:rFonts w:ascii="Arial" w:hAnsi="Arial" w:cs="Arial"/>
          <w:b/>
          <w:color w:val="943634"/>
        </w:rPr>
      </w:pPr>
      <w:r w:rsidRPr="00C023FD">
        <w:rPr>
          <w:rFonts w:ascii="Arial" w:hAnsi="Arial" w:cs="Arial"/>
          <w:b/>
          <w:color w:val="943634"/>
        </w:rPr>
        <w:t>MISA EXTREMEÑA</w:t>
      </w:r>
    </w:p>
    <w:p w:rsidR="00BC041C" w:rsidRDefault="00342DA9" w:rsidP="00BC041C">
      <w:pPr>
        <w:spacing w:after="240" w:line="360" w:lineRule="auto"/>
        <w:jc w:val="both"/>
        <w:rPr>
          <w:rFonts w:ascii="Arial" w:hAnsi="Arial" w:cs="Arial"/>
        </w:rPr>
      </w:pPr>
      <w:r>
        <w:rPr>
          <w:rFonts w:ascii="Arial" w:hAnsi="Arial" w:cs="Arial"/>
        </w:rPr>
        <w:t>Desde hace años realizan</w:t>
      </w:r>
      <w:r w:rsidR="00BC041C" w:rsidRPr="001F285C">
        <w:rPr>
          <w:rFonts w:ascii="Arial" w:hAnsi="Arial" w:cs="Arial"/>
        </w:rPr>
        <w:t xml:space="preserve"> misas extremeñas, siendo </w:t>
      </w:r>
      <w:r w:rsidR="00BC041C" w:rsidRPr="001F285C">
        <w:rPr>
          <w:rFonts w:ascii="Arial" w:hAnsi="Arial" w:cs="Arial"/>
          <w:b/>
        </w:rPr>
        <w:t>MANSABORÁ FOLK</w:t>
      </w:r>
      <w:r w:rsidR="00BC041C" w:rsidRPr="001F285C">
        <w:rPr>
          <w:rFonts w:ascii="Arial" w:hAnsi="Arial" w:cs="Arial"/>
        </w:rPr>
        <w:t xml:space="preserve"> el primer grupo que la ha cantado en la “Misa de los Romeros” de la Santísima Virgen de la Montaña. El repertorio consta de 10 canciones correspondientes a distintas partes de la liturgia y la</w:t>
      </w:r>
      <w:r w:rsidR="00BC041C">
        <w:rPr>
          <w:rFonts w:ascii="Arial" w:hAnsi="Arial" w:cs="Arial"/>
        </w:rPr>
        <w:t xml:space="preserve"> </w:t>
      </w:r>
      <w:r w:rsidR="00BC041C" w:rsidRPr="001F285C">
        <w:rPr>
          <w:rFonts w:ascii="Arial" w:hAnsi="Arial" w:cs="Arial"/>
        </w:rPr>
        <w:t>misa: ofertorio, aleluya, santo...</w:t>
      </w:r>
    </w:p>
    <w:p w:rsidR="00BC041C" w:rsidRPr="00C023FD" w:rsidRDefault="00BC041C" w:rsidP="00BC041C">
      <w:pPr>
        <w:spacing w:after="240" w:line="360" w:lineRule="auto"/>
        <w:rPr>
          <w:rFonts w:ascii="Arial" w:hAnsi="Arial" w:cs="Arial"/>
          <w:b/>
          <w:color w:val="943634"/>
        </w:rPr>
      </w:pPr>
      <w:r w:rsidRPr="00C023FD">
        <w:rPr>
          <w:rFonts w:ascii="Arial" w:hAnsi="Arial" w:cs="Arial"/>
          <w:b/>
          <w:color w:val="943634"/>
        </w:rPr>
        <w:t>ACTUACIONES 2005</w:t>
      </w:r>
    </w:p>
    <w:p w:rsidR="00BC041C" w:rsidRPr="00483792" w:rsidRDefault="00B27F0D" w:rsidP="00BC041C">
      <w:pPr>
        <w:numPr>
          <w:ilvl w:val="0"/>
          <w:numId w:val="3"/>
        </w:numPr>
        <w:tabs>
          <w:tab w:val="left" w:pos="1980"/>
        </w:tabs>
        <w:spacing w:line="360" w:lineRule="auto"/>
        <w:rPr>
          <w:rFonts w:ascii="Arial" w:hAnsi="Arial" w:cs="Arial"/>
        </w:rPr>
      </w:pPr>
      <w:r>
        <w:rPr>
          <w:rFonts w:ascii="Arial" w:hAnsi="Arial" w:cs="Arial"/>
        </w:rPr>
        <w:t>0</w:t>
      </w:r>
      <w:r w:rsidR="00BC041C" w:rsidRPr="00483792">
        <w:rPr>
          <w:rFonts w:ascii="Arial" w:hAnsi="Arial" w:cs="Arial"/>
        </w:rPr>
        <w:t>1/</w:t>
      </w:r>
      <w:r>
        <w:rPr>
          <w:rFonts w:ascii="Arial" w:hAnsi="Arial" w:cs="Arial"/>
        </w:rPr>
        <w:t>0</w:t>
      </w:r>
      <w:r w:rsidR="00BC041C" w:rsidRPr="00483792">
        <w:rPr>
          <w:rFonts w:ascii="Arial" w:hAnsi="Arial" w:cs="Arial"/>
        </w:rPr>
        <w:t>5/05</w:t>
      </w:r>
      <w:r w:rsidR="00BC041C" w:rsidRPr="00483792">
        <w:rPr>
          <w:rFonts w:ascii="Arial" w:hAnsi="Arial" w:cs="Arial"/>
        </w:rPr>
        <w:tab/>
        <w:t>CÁCERES</w:t>
      </w:r>
    </w:p>
    <w:p w:rsidR="00BC041C" w:rsidRPr="00483792" w:rsidRDefault="00BC041C" w:rsidP="00BC041C">
      <w:pPr>
        <w:numPr>
          <w:ilvl w:val="0"/>
          <w:numId w:val="3"/>
        </w:numPr>
        <w:tabs>
          <w:tab w:val="left" w:pos="1980"/>
        </w:tabs>
        <w:spacing w:line="360" w:lineRule="auto"/>
        <w:rPr>
          <w:rFonts w:ascii="Arial" w:hAnsi="Arial" w:cs="Arial"/>
        </w:rPr>
      </w:pPr>
      <w:r w:rsidRPr="00483792">
        <w:rPr>
          <w:rFonts w:ascii="Arial" w:hAnsi="Arial" w:cs="Arial"/>
        </w:rPr>
        <w:t>18/</w:t>
      </w:r>
      <w:r w:rsidR="00B27F0D">
        <w:rPr>
          <w:rFonts w:ascii="Arial" w:hAnsi="Arial" w:cs="Arial"/>
        </w:rPr>
        <w:t>0</w:t>
      </w:r>
      <w:r w:rsidRPr="00483792">
        <w:rPr>
          <w:rFonts w:ascii="Arial" w:hAnsi="Arial" w:cs="Arial"/>
        </w:rPr>
        <w:t>6/05</w:t>
      </w:r>
      <w:r w:rsidRPr="00483792">
        <w:rPr>
          <w:rFonts w:ascii="Arial" w:hAnsi="Arial" w:cs="Arial"/>
        </w:rPr>
        <w:tab/>
        <w:t>HERRERUELA</w:t>
      </w:r>
    </w:p>
    <w:p w:rsidR="00BC041C" w:rsidRPr="00483792" w:rsidRDefault="00B27F0D" w:rsidP="00BC041C">
      <w:pPr>
        <w:numPr>
          <w:ilvl w:val="0"/>
          <w:numId w:val="3"/>
        </w:numPr>
        <w:tabs>
          <w:tab w:val="left" w:pos="1980"/>
        </w:tabs>
        <w:spacing w:line="360" w:lineRule="auto"/>
        <w:rPr>
          <w:rFonts w:ascii="Arial" w:hAnsi="Arial" w:cs="Arial"/>
        </w:rPr>
      </w:pPr>
      <w:r>
        <w:rPr>
          <w:rFonts w:ascii="Arial" w:hAnsi="Arial" w:cs="Arial"/>
        </w:rPr>
        <w:t>0</w:t>
      </w:r>
      <w:r w:rsidR="00BC041C" w:rsidRPr="00483792">
        <w:rPr>
          <w:rFonts w:ascii="Arial" w:hAnsi="Arial" w:cs="Arial"/>
        </w:rPr>
        <w:t>3/</w:t>
      </w:r>
      <w:r>
        <w:rPr>
          <w:rFonts w:ascii="Arial" w:hAnsi="Arial" w:cs="Arial"/>
        </w:rPr>
        <w:t>0</w:t>
      </w:r>
      <w:r w:rsidR="00BC041C" w:rsidRPr="00483792">
        <w:rPr>
          <w:rFonts w:ascii="Arial" w:hAnsi="Arial" w:cs="Arial"/>
        </w:rPr>
        <w:t>8/05</w:t>
      </w:r>
      <w:r w:rsidR="00BC041C" w:rsidRPr="00483792">
        <w:rPr>
          <w:rFonts w:ascii="Arial" w:hAnsi="Arial" w:cs="Arial"/>
        </w:rPr>
        <w:tab/>
        <w:t>HIGUERA</w:t>
      </w:r>
    </w:p>
    <w:p w:rsidR="00BC041C" w:rsidRPr="00483792" w:rsidRDefault="00BC041C" w:rsidP="00BC041C">
      <w:pPr>
        <w:numPr>
          <w:ilvl w:val="0"/>
          <w:numId w:val="3"/>
        </w:numPr>
        <w:tabs>
          <w:tab w:val="left" w:pos="1980"/>
        </w:tabs>
        <w:spacing w:line="360" w:lineRule="auto"/>
        <w:rPr>
          <w:rFonts w:ascii="Arial" w:hAnsi="Arial" w:cs="Arial"/>
        </w:rPr>
      </w:pPr>
      <w:r w:rsidRPr="00483792">
        <w:rPr>
          <w:rFonts w:ascii="Arial" w:hAnsi="Arial" w:cs="Arial"/>
        </w:rPr>
        <w:t>11/</w:t>
      </w:r>
      <w:r w:rsidR="00B27F0D">
        <w:rPr>
          <w:rFonts w:ascii="Arial" w:hAnsi="Arial" w:cs="Arial"/>
        </w:rPr>
        <w:t>0</w:t>
      </w:r>
      <w:r w:rsidRPr="00483792">
        <w:rPr>
          <w:rFonts w:ascii="Arial" w:hAnsi="Arial" w:cs="Arial"/>
        </w:rPr>
        <w:t>8/05</w:t>
      </w:r>
      <w:r w:rsidRPr="00483792">
        <w:rPr>
          <w:rFonts w:ascii="Arial" w:hAnsi="Arial" w:cs="Arial"/>
        </w:rPr>
        <w:tab/>
        <w:t>TORREORGAZ</w:t>
      </w:r>
    </w:p>
    <w:p w:rsidR="00BC041C" w:rsidRPr="00483792" w:rsidRDefault="00BC041C" w:rsidP="00BC041C">
      <w:pPr>
        <w:numPr>
          <w:ilvl w:val="0"/>
          <w:numId w:val="3"/>
        </w:numPr>
        <w:tabs>
          <w:tab w:val="left" w:pos="1980"/>
        </w:tabs>
        <w:spacing w:line="360" w:lineRule="auto"/>
        <w:rPr>
          <w:rFonts w:ascii="Arial" w:hAnsi="Arial" w:cs="Arial"/>
        </w:rPr>
      </w:pPr>
      <w:r w:rsidRPr="00483792">
        <w:rPr>
          <w:rFonts w:ascii="Arial" w:hAnsi="Arial" w:cs="Arial"/>
        </w:rPr>
        <w:t>15/</w:t>
      </w:r>
      <w:r w:rsidR="00B27F0D">
        <w:rPr>
          <w:rFonts w:ascii="Arial" w:hAnsi="Arial" w:cs="Arial"/>
        </w:rPr>
        <w:t>0</w:t>
      </w:r>
      <w:r w:rsidRPr="00483792">
        <w:rPr>
          <w:rFonts w:ascii="Arial" w:hAnsi="Arial" w:cs="Arial"/>
        </w:rPr>
        <w:t>8/05</w:t>
      </w:r>
      <w:r w:rsidRPr="00483792">
        <w:rPr>
          <w:rFonts w:ascii="Arial" w:hAnsi="Arial" w:cs="Arial"/>
        </w:rPr>
        <w:tab/>
        <w:t>CASAS DE MILLÁN</w:t>
      </w:r>
    </w:p>
    <w:p w:rsidR="00BC041C" w:rsidRPr="00483792" w:rsidRDefault="00BC041C" w:rsidP="00BC041C">
      <w:pPr>
        <w:numPr>
          <w:ilvl w:val="0"/>
          <w:numId w:val="3"/>
        </w:numPr>
        <w:tabs>
          <w:tab w:val="left" w:pos="1980"/>
        </w:tabs>
        <w:spacing w:line="360" w:lineRule="auto"/>
        <w:rPr>
          <w:rFonts w:ascii="Arial" w:hAnsi="Arial" w:cs="Arial"/>
        </w:rPr>
      </w:pPr>
      <w:r w:rsidRPr="00483792">
        <w:rPr>
          <w:rFonts w:ascii="Arial" w:hAnsi="Arial" w:cs="Arial"/>
        </w:rPr>
        <w:t>16/</w:t>
      </w:r>
      <w:r w:rsidR="00B27F0D">
        <w:rPr>
          <w:rFonts w:ascii="Arial" w:hAnsi="Arial" w:cs="Arial"/>
        </w:rPr>
        <w:t>0</w:t>
      </w:r>
      <w:r w:rsidRPr="00483792">
        <w:rPr>
          <w:rFonts w:ascii="Arial" w:hAnsi="Arial" w:cs="Arial"/>
        </w:rPr>
        <w:t>8/05</w:t>
      </w:r>
      <w:r w:rsidRPr="00483792">
        <w:rPr>
          <w:rFonts w:ascii="Arial" w:hAnsi="Arial" w:cs="Arial"/>
        </w:rPr>
        <w:tab/>
        <w:t>SERREJÓN</w:t>
      </w:r>
    </w:p>
    <w:p w:rsidR="00BC041C" w:rsidRPr="00483792" w:rsidRDefault="00BC041C" w:rsidP="00BC041C">
      <w:pPr>
        <w:numPr>
          <w:ilvl w:val="0"/>
          <w:numId w:val="3"/>
        </w:numPr>
        <w:tabs>
          <w:tab w:val="left" w:pos="1980"/>
        </w:tabs>
        <w:spacing w:line="360" w:lineRule="auto"/>
        <w:rPr>
          <w:rFonts w:ascii="Arial" w:hAnsi="Arial" w:cs="Arial"/>
        </w:rPr>
      </w:pPr>
      <w:r w:rsidRPr="00483792">
        <w:rPr>
          <w:rFonts w:ascii="Arial" w:hAnsi="Arial" w:cs="Arial"/>
        </w:rPr>
        <w:t>19/</w:t>
      </w:r>
      <w:r w:rsidR="00B27F0D">
        <w:rPr>
          <w:rFonts w:ascii="Arial" w:hAnsi="Arial" w:cs="Arial"/>
        </w:rPr>
        <w:t>0</w:t>
      </w:r>
      <w:r w:rsidRPr="00483792">
        <w:rPr>
          <w:rFonts w:ascii="Arial" w:hAnsi="Arial" w:cs="Arial"/>
        </w:rPr>
        <w:t>8/05</w:t>
      </w:r>
      <w:r w:rsidRPr="00483792">
        <w:rPr>
          <w:rFonts w:ascii="Arial" w:hAnsi="Arial" w:cs="Arial"/>
        </w:rPr>
        <w:tab/>
        <w:t>MALPARTIDA DE PLASENCIA</w:t>
      </w:r>
    </w:p>
    <w:p w:rsidR="00BC041C" w:rsidRPr="00483792" w:rsidRDefault="00BC041C" w:rsidP="00BC041C">
      <w:pPr>
        <w:numPr>
          <w:ilvl w:val="0"/>
          <w:numId w:val="3"/>
        </w:numPr>
        <w:tabs>
          <w:tab w:val="left" w:pos="1980"/>
        </w:tabs>
        <w:spacing w:line="360" w:lineRule="auto"/>
        <w:rPr>
          <w:rFonts w:ascii="Arial" w:hAnsi="Arial" w:cs="Arial"/>
        </w:rPr>
      </w:pPr>
      <w:r w:rsidRPr="00483792">
        <w:rPr>
          <w:rFonts w:ascii="Arial" w:hAnsi="Arial" w:cs="Arial"/>
        </w:rPr>
        <w:t>22/</w:t>
      </w:r>
      <w:r w:rsidR="00B27F0D">
        <w:rPr>
          <w:rFonts w:ascii="Arial" w:hAnsi="Arial" w:cs="Arial"/>
        </w:rPr>
        <w:t>0</w:t>
      </w:r>
      <w:r w:rsidRPr="00483792">
        <w:rPr>
          <w:rFonts w:ascii="Arial" w:hAnsi="Arial" w:cs="Arial"/>
        </w:rPr>
        <w:t>8/05</w:t>
      </w:r>
      <w:r w:rsidRPr="00483792">
        <w:rPr>
          <w:rFonts w:ascii="Arial" w:hAnsi="Arial" w:cs="Arial"/>
        </w:rPr>
        <w:tab/>
        <w:t>ALDEA DEL OBISPO</w:t>
      </w:r>
    </w:p>
    <w:p w:rsidR="00BC041C" w:rsidRPr="00483792" w:rsidRDefault="00BC041C" w:rsidP="00BC041C">
      <w:pPr>
        <w:numPr>
          <w:ilvl w:val="0"/>
          <w:numId w:val="3"/>
        </w:numPr>
        <w:tabs>
          <w:tab w:val="left" w:pos="1980"/>
        </w:tabs>
        <w:spacing w:line="360" w:lineRule="auto"/>
        <w:rPr>
          <w:rFonts w:ascii="Arial" w:hAnsi="Arial" w:cs="Arial"/>
        </w:rPr>
      </w:pPr>
      <w:r w:rsidRPr="00483792">
        <w:rPr>
          <w:rFonts w:ascii="Arial" w:hAnsi="Arial" w:cs="Arial"/>
        </w:rPr>
        <w:t>27/</w:t>
      </w:r>
      <w:r w:rsidR="00B27F0D">
        <w:rPr>
          <w:rFonts w:ascii="Arial" w:hAnsi="Arial" w:cs="Arial"/>
        </w:rPr>
        <w:t>0</w:t>
      </w:r>
      <w:r w:rsidRPr="00483792">
        <w:rPr>
          <w:rFonts w:ascii="Arial" w:hAnsi="Arial" w:cs="Arial"/>
        </w:rPr>
        <w:t>8/05</w:t>
      </w:r>
      <w:r w:rsidRPr="00483792">
        <w:rPr>
          <w:rFonts w:ascii="Arial" w:hAnsi="Arial" w:cs="Arial"/>
        </w:rPr>
        <w:tab/>
        <w:t>CABRERO</w:t>
      </w:r>
    </w:p>
    <w:p w:rsidR="00BC041C" w:rsidRPr="00483792" w:rsidRDefault="00BC041C" w:rsidP="00BC041C">
      <w:pPr>
        <w:numPr>
          <w:ilvl w:val="0"/>
          <w:numId w:val="3"/>
        </w:numPr>
        <w:tabs>
          <w:tab w:val="left" w:pos="1980"/>
        </w:tabs>
        <w:spacing w:line="360" w:lineRule="auto"/>
        <w:rPr>
          <w:rFonts w:ascii="Arial" w:hAnsi="Arial" w:cs="Arial"/>
        </w:rPr>
      </w:pPr>
      <w:r w:rsidRPr="00483792">
        <w:rPr>
          <w:rFonts w:ascii="Arial" w:hAnsi="Arial" w:cs="Arial"/>
        </w:rPr>
        <w:t>28/</w:t>
      </w:r>
      <w:r w:rsidR="00B27F0D">
        <w:rPr>
          <w:rFonts w:ascii="Arial" w:hAnsi="Arial" w:cs="Arial"/>
        </w:rPr>
        <w:t>0</w:t>
      </w:r>
      <w:r w:rsidRPr="00483792">
        <w:rPr>
          <w:rFonts w:ascii="Arial" w:hAnsi="Arial" w:cs="Arial"/>
        </w:rPr>
        <w:t>8/05</w:t>
      </w:r>
      <w:r w:rsidRPr="00483792">
        <w:rPr>
          <w:rFonts w:ascii="Arial" w:hAnsi="Arial" w:cs="Arial"/>
        </w:rPr>
        <w:tab/>
        <w:t>SIERRA DE FUENTES</w:t>
      </w:r>
    </w:p>
    <w:p w:rsidR="00BC041C" w:rsidRPr="00483792" w:rsidRDefault="00B27F0D" w:rsidP="00BC041C">
      <w:pPr>
        <w:numPr>
          <w:ilvl w:val="0"/>
          <w:numId w:val="3"/>
        </w:numPr>
        <w:tabs>
          <w:tab w:val="left" w:pos="1980"/>
        </w:tabs>
        <w:spacing w:line="360" w:lineRule="auto"/>
        <w:rPr>
          <w:rFonts w:ascii="Arial" w:hAnsi="Arial" w:cs="Arial"/>
        </w:rPr>
      </w:pPr>
      <w:r>
        <w:rPr>
          <w:rFonts w:ascii="Arial" w:hAnsi="Arial" w:cs="Arial"/>
        </w:rPr>
        <w:t>0</w:t>
      </w:r>
      <w:r w:rsidR="00BC041C" w:rsidRPr="00483792">
        <w:rPr>
          <w:rFonts w:ascii="Arial" w:hAnsi="Arial" w:cs="Arial"/>
        </w:rPr>
        <w:t>6/</w:t>
      </w:r>
      <w:r>
        <w:rPr>
          <w:rFonts w:ascii="Arial" w:hAnsi="Arial" w:cs="Arial"/>
        </w:rPr>
        <w:t>0</w:t>
      </w:r>
      <w:r w:rsidR="00BC041C" w:rsidRPr="00483792">
        <w:rPr>
          <w:rFonts w:ascii="Arial" w:hAnsi="Arial" w:cs="Arial"/>
        </w:rPr>
        <w:t>9/05</w:t>
      </w:r>
      <w:r w:rsidR="00BC041C" w:rsidRPr="00483792">
        <w:rPr>
          <w:rFonts w:ascii="Arial" w:hAnsi="Arial" w:cs="Arial"/>
        </w:rPr>
        <w:tab/>
        <w:t>CASAR DE CÁCERES</w:t>
      </w:r>
    </w:p>
    <w:p w:rsidR="00BC041C" w:rsidRPr="00483792" w:rsidRDefault="00B27F0D" w:rsidP="00BC041C">
      <w:pPr>
        <w:numPr>
          <w:ilvl w:val="0"/>
          <w:numId w:val="3"/>
        </w:numPr>
        <w:tabs>
          <w:tab w:val="left" w:pos="1980"/>
        </w:tabs>
        <w:spacing w:line="360" w:lineRule="auto"/>
        <w:rPr>
          <w:rFonts w:ascii="Arial" w:hAnsi="Arial" w:cs="Arial"/>
        </w:rPr>
      </w:pPr>
      <w:r>
        <w:rPr>
          <w:rFonts w:ascii="Arial" w:hAnsi="Arial" w:cs="Arial"/>
        </w:rPr>
        <w:t>0</w:t>
      </w:r>
      <w:r w:rsidR="00BC041C" w:rsidRPr="00483792">
        <w:rPr>
          <w:rFonts w:ascii="Arial" w:hAnsi="Arial" w:cs="Arial"/>
        </w:rPr>
        <w:t>8/</w:t>
      </w:r>
      <w:r>
        <w:rPr>
          <w:rFonts w:ascii="Arial" w:hAnsi="Arial" w:cs="Arial"/>
        </w:rPr>
        <w:t>0</w:t>
      </w:r>
      <w:r w:rsidR="00BC041C" w:rsidRPr="00483792">
        <w:rPr>
          <w:rFonts w:ascii="Arial" w:hAnsi="Arial" w:cs="Arial"/>
        </w:rPr>
        <w:t>9/05</w:t>
      </w:r>
      <w:r w:rsidR="00BC041C" w:rsidRPr="00483792">
        <w:rPr>
          <w:rFonts w:ascii="Arial" w:hAnsi="Arial" w:cs="Arial"/>
        </w:rPr>
        <w:tab/>
        <w:t>ROBLEDOLLANO</w:t>
      </w:r>
    </w:p>
    <w:p w:rsidR="00BC041C" w:rsidRPr="00483792" w:rsidRDefault="00BC041C" w:rsidP="00BC041C">
      <w:pPr>
        <w:numPr>
          <w:ilvl w:val="0"/>
          <w:numId w:val="3"/>
        </w:numPr>
        <w:tabs>
          <w:tab w:val="left" w:pos="1980"/>
        </w:tabs>
        <w:spacing w:line="360" w:lineRule="auto"/>
        <w:rPr>
          <w:rFonts w:ascii="Arial" w:hAnsi="Arial" w:cs="Arial"/>
        </w:rPr>
      </w:pPr>
      <w:r w:rsidRPr="00483792">
        <w:rPr>
          <w:rFonts w:ascii="Arial" w:hAnsi="Arial" w:cs="Arial"/>
        </w:rPr>
        <w:t>16/</w:t>
      </w:r>
      <w:r w:rsidR="00B27F0D">
        <w:rPr>
          <w:rFonts w:ascii="Arial" w:hAnsi="Arial" w:cs="Arial"/>
        </w:rPr>
        <w:t>0</w:t>
      </w:r>
      <w:r w:rsidRPr="00483792">
        <w:rPr>
          <w:rFonts w:ascii="Arial" w:hAnsi="Arial" w:cs="Arial"/>
        </w:rPr>
        <w:t>9/05</w:t>
      </w:r>
      <w:r w:rsidRPr="00483792">
        <w:rPr>
          <w:rFonts w:ascii="Arial" w:hAnsi="Arial" w:cs="Arial"/>
        </w:rPr>
        <w:tab/>
        <w:t>TORRECILLA DE LOS ÁNGELES</w:t>
      </w:r>
    </w:p>
    <w:p w:rsidR="00BC041C" w:rsidRPr="00483792" w:rsidRDefault="00BC041C" w:rsidP="00BC041C">
      <w:pPr>
        <w:numPr>
          <w:ilvl w:val="0"/>
          <w:numId w:val="3"/>
        </w:numPr>
        <w:tabs>
          <w:tab w:val="left" w:pos="1980"/>
        </w:tabs>
        <w:spacing w:line="360" w:lineRule="auto"/>
        <w:rPr>
          <w:rFonts w:ascii="Arial" w:hAnsi="Arial" w:cs="Arial"/>
        </w:rPr>
      </w:pPr>
      <w:r w:rsidRPr="00483792">
        <w:rPr>
          <w:rFonts w:ascii="Arial" w:hAnsi="Arial" w:cs="Arial"/>
        </w:rPr>
        <w:t>29/10/05</w:t>
      </w:r>
      <w:r w:rsidRPr="00483792">
        <w:rPr>
          <w:rFonts w:ascii="Arial" w:hAnsi="Arial" w:cs="Arial"/>
        </w:rPr>
        <w:tab/>
        <w:t>ZORITA</w:t>
      </w:r>
    </w:p>
    <w:p w:rsidR="00BC041C" w:rsidRDefault="00B27F0D" w:rsidP="00BC041C">
      <w:pPr>
        <w:numPr>
          <w:ilvl w:val="0"/>
          <w:numId w:val="3"/>
        </w:numPr>
        <w:tabs>
          <w:tab w:val="left" w:pos="1980"/>
        </w:tabs>
        <w:spacing w:after="240" w:line="360" w:lineRule="auto"/>
        <w:rPr>
          <w:rFonts w:ascii="Arial" w:hAnsi="Arial" w:cs="Arial"/>
        </w:rPr>
      </w:pPr>
      <w:r>
        <w:rPr>
          <w:rFonts w:ascii="Arial" w:hAnsi="Arial" w:cs="Arial"/>
        </w:rPr>
        <w:t>0</w:t>
      </w:r>
      <w:r w:rsidR="00BC041C" w:rsidRPr="00483792">
        <w:rPr>
          <w:rFonts w:ascii="Arial" w:hAnsi="Arial" w:cs="Arial"/>
        </w:rPr>
        <w:t>2/12/05</w:t>
      </w:r>
      <w:r w:rsidR="00BC041C" w:rsidRPr="00483792">
        <w:rPr>
          <w:rFonts w:ascii="Arial" w:hAnsi="Arial" w:cs="Arial"/>
        </w:rPr>
        <w:tab/>
      </w:r>
      <w:r w:rsidR="00BC041C" w:rsidRPr="001F285C">
        <w:rPr>
          <w:rFonts w:ascii="Arial" w:hAnsi="Arial" w:cs="Arial"/>
        </w:rPr>
        <w:t>CÁCERES</w:t>
      </w:r>
    </w:p>
    <w:p w:rsidR="007A2B9C" w:rsidRPr="00B27F0D" w:rsidRDefault="00BC041C" w:rsidP="00B27F0D">
      <w:pPr>
        <w:spacing w:after="240" w:line="360" w:lineRule="auto"/>
        <w:rPr>
          <w:rFonts w:ascii="Arial" w:hAnsi="Arial" w:cs="Arial"/>
          <w:bCs/>
          <w:sz w:val="22"/>
          <w:szCs w:val="22"/>
        </w:rPr>
      </w:pPr>
      <w:r w:rsidRPr="00F05AD7">
        <w:rPr>
          <w:rFonts w:ascii="Arial" w:hAnsi="Arial" w:cs="Arial"/>
          <w:b/>
        </w:rPr>
        <w:t>Más información en</w:t>
      </w:r>
      <w:r w:rsidRPr="00C023FD">
        <w:rPr>
          <w:rFonts w:ascii="Arial" w:hAnsi="Arial" w:cs="Arial"/>
          <w:sz w:val="22"/>
          <w:szCs w:val="22"/>
        </w:rPr>
        <w:t xml:space="preserve"> </w:t>
      </w:r>
      <w:hyperlink r:id="rId7" w:history="1">
        <w:r w:rsidRPr="00C023FD">
          <w:rPr>
            <w:rStyle w:val="Hipervnculo"/>
            <w:rFonts w:ascii="Arial" w:hAnsi="Arial" w:cs="Arial"/>
            <w:sz w:val="22"/>
            <w:szCs w:val="22"/>
          </w:rPr>
          <w:t>www.mansaborafolk.tk</w:t>
        </w:r>
      </w:hyperlink>
    </w:p>
    <w:sectPr w:rsidR="007A2B9C" w:rsidRPr="00B27F0D" w:rsidSect="003525D5">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D0958">
      <w:r>
        <w:separator/>
      </w:r>
    </w:p>
  </w:endnote>
  <w:endnote w:type="continuationSeparator" w:id="0">
    <w:p w:rsidR="00000000" w:rsidRDefault="00DD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958" w:rsidRDefault="00DD09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E12" w:rsidRDefault="00DD0958">
    <w:pPr>
      <w:pStyle w:val="Piedepgina"/>
      <w:jc w:val="center"/>
      <w:rPr>
        <w:b/>
        <w:b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958" w:rsidRDefault="00DD09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D0958">
      <w:r>
        <w:separator/>
      </w:r>
    </w:p>
  </w:footnote>
  <w:footnote w:type="continuationSeparator" w:id="0">
    <w:p w:rsidR="00000000" w:rsidRDefault="00DD0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958" w:rsidRDefault="00DD09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958" w:rsidRDefault="00DD095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958" w:rsidRDefault="00DD09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F2A"/>
    <w:multiLevelType w:val="hybridMultilevel"/>
    <w:tmpl w:val="51F6A3FC"/>
    <w:lvl w:ilvl="0" w:tplc="0C0A000B">
      <w:start w:val="1"/>
      <w:numFmt w:val="bullet"/>
      <w:lvlText w:val=""/>
      <w:lvlJc w:val="left"/>
      <w:pPr>
        <w:tabs>
          <w:tab w:val="num" w:pos="1068"/>
        </w:tabs>
        <w:ind w:left="1068" w:hanging="360"/>
      </w:pPr>
      <w:rPr>
        <w:rFonts w:ascii="Wingdings" w:hAnsi="Wingdings" w:hint="default"/>
        <w:color w:val="993300"/>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1E863195"/>
    <w:multiLevelType w:val="hybridMultilevel"/>
    <w:tmpl w:val="A4086914"/>
    <w:lvl w:ilvl="0" w:tplc="194E0CA6">
      <w:start w:val="1"/>
      <w:numFmt w:val="bullet"/>
      <w:lvlText w:val=""/>
      <w:lvlJc w:val="left"/>
      <w:pPr>
        <w:tabs>
          <w:tab w:val="num" w:pos="720"/>
        </w:tabs>
        <w:ind w:left="720" w:hanging="360"/>
      </w:pPr>
      <w:rPr>
        <w:rFonts w:ascii="Wingdings" w:hAnsi="Wingdings" w:hint="default"/>
        <w:color w:val="9933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D07DDF"/>
    <w:multiLevelType w:val="hybridMultilevel"/>
    <w:tmpl w:val="60CC01FE"/>
    <w:lvl w:ilvl="0" w:tplc="194E0CA6">
      <w:start w:val="1"/>
      <w:numFmt w:val="bullet"/>
      <w:lvlText w:val=""/>
      <w:lvlJc w:val="left"/>
      <w:pPr>
        <w:tabs>
          <w:tab w:val="num" w:pos="720"/>
        </w:tabs>
        <w:ind w:left="720" w:hanging="360"/>
      </w:pPr>
      <w:rPr>
        <w:rFonts w:ascii="Wingdings" w:hAnsi="Wingdings" w:hint="default"/>
        <w:color w:val="99330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E9158F"/>
    <w:multiLevelType w:val="hybridMultilevel"/>
    <w:tmpl w:val="79367B8E"/>
    <w:lvl w:ilvl="0" w:tplc="194E0CA6">
      <w:start w:val="1"/>
      <w:numFmt w:val="bullet"/>
      <w:lvlText w:val=""/>
      <w:lvlJc w:val="left"/>
      <w:pPr>
        <w:tabs>
          <w:tab w:val="num" w:pos="720"/>
        </w:tabs>
        <w:ind w:left="720" w:hanging="360"/>
      </w:pPr>
      <w:rPr>
        <w:rFonts w:ascii="Wingdings" w:hAnsi="Wingdings" w:hint="default"/>
        <w:color w:val="9933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1C"/>
    <w:rsid w:val="00342DA9"/>
    <w:rsid w:val="007A2B9C"/>
    <w:rsid w:val="00B27F0D"/>
    <w:rsid w:val="00BC041C"/>
    <w:rsid w:val="00DD09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3A0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41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C041C"/>
    <w:pPr>
      <w:tabs>
        <w:tab w:val="center" w:pos="4252"/>
        <w:tab w:val="right" w:pos="8504"/>
      </w:tabs>
    </w:pPr>
  </w:style>
  <w:style w:type="character" w:customStyle="1" w:styleId="PiedepginaCar">
    <w:name w:val="Pie de página Car"/>
    <w:basedOn w:val="Fuentedeprrafopredeter"/>
    <w:link w:val="Piedepgina"/>
    <w:rsid w:val="00BC041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BC041C"/>
    <w:rPr>
      <w:sz w:val="32"/>
    </w:rPr>
  </w:style>
  <w:style w:type="character" w:customStyle="1" w:styleId="TextoindependienteCar">
    <w:name w:val="Texto independiente Car"/>
    <w:basedOn w:val="Fuentedeprrafopredeter"/>
    <w:link w:val="Textoindependiente"/>
    <w:rsid w:val="00BC041C"/>
    <w:rPr>
      <w:rFonts w:ascii="Times New Roman" w:eastAsia="Times New Roman" w:hAnsi="Times New Roman" w:cs="Times New Roman"/>
      <w:sz w:val="32"/>
      <w:szCs w:val="24"/>
      <w:lang w:eastAsia="es-ES"/>
    </w:rPr>
  </w:style>
  <w:style w:type="character" w:styleId="Hipervnculo">
    <w:name w:val="Hyperlink"/>
    <w:basedOn w:val="Fuentedeprrafopredeter"/>
    <w:rsid w:val="00BC041C"/>
    <w:rPr>
      <w:color w:val="0000FF"/>
      <w:u w:val="single"/>
    </w:rPr>
  </w:style>
  <w:style w:type="paragraph" w:styleId="Encabezado">
    <w:name w:val="header"/>
    <w:basedOn w:val="Normal"/>
    <w:link w:val="EncabezadoCar"/>
    <w:uiPriority w:val="99"/>
    <w:unhideWhenUsed/>
    <w:rsid w:val="00DD0958"/>
    <w:pPr>
      <w:tabs>
        <w:tab w:val="center" w:pos="4252"/>
        <w:tab w:val="right" w:pos="8504"/>
      </w:tabs>
    </w:pPr>
  </w:style>
  <w:style w:type="character" w:customStyle="1" w:styleId="EncabezadoCar">
    <w:name w:val="Encabezado Car"/>
    <w:basedOn w:val="Fuentedeprrafopredeter"/>
    <w:link w:val="Encabezado"/>
    <w:uiPriority w:val="99"/>
    <w:rsid w:val="00DD095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ansaborafolk.t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1038</Words>
  <Characters>5712</Characters>
  <Application>Microsoft Office Word</Application>
  <DocSecurity>0</DocSecurity>
  <Lines>47</Lines>
  <Paragraphs>13</Paragraphs>
  <ScaleCrop>false</ScaleCrop>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2020-09-17T05:53:00Z</dcterms:created>
  <dcterms:modified xsi:type="dcterms:W3CDTF">2020-09-17T05:53:00Z</dcterms:modified>
</cp:coreProperties>
</file>